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2B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5BF6161E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КРАЕВОЕ ГОСУДАРСТВЕННОЕ БЮДЖЕТНОЕ</w:t>
      </w:r>
    </w:p>
    <w:p w14:paraId="0ABB6859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ПРОФЕССИОНАЛЬНОЕ ОБРАЗОВАТЕЛЬНОЕ УЧРЕЖДЕНИЕ </w:t>
      </w:r>
    </w:p>
    <w:p w14:paraId="529EE3F1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«ХАБАРОВСКИЙ ТЕХНИКУМ ТРАНСПОРТНЫХ ТЕХНОЛОГИЙ </w:t>
      </w:r>
    </w:p>
    <w:p w14:paraId="349B6493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14:paraId="486E34F1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6F1DDB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47D378F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16D57501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15F65AD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2707BBC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6EBB9AA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2E29F9CD">
      <w:pPr>
        <w:widowControl w:val="0"/>
        <w:autoSpaceDE w:val="0"/>
        <w:autoSpaceDN w:val="0"/>
        <w:spacing w:before="160"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РАБОЧАЯ УЧЕБНАЯ ПРОГРАММА</w:t>
      </w:r>
      <w:r>
        <w:rPr>
          <w:rFonts w:ascii="Times New Roman" w:hAnsi="Times New Roman" w:eastAsia="Times New Roman" w:cs="Times New Roman"/>
          <w:b/>
          <w:bCs/>
          <w:spacing w:val="-67"/>
          <w:sz w:val="28"/>
          <w:szCs w:val="28"/>
        </w:rPr>
        <w:t xml:space="preserve">               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ОБЩЕПРОФЕССИОНАЛЬНОГО ЦИКЛА</w:t>
      </w:r>
    </w:p>
    <w:p w14:paraId="1B60F93A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7245F20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0063973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4"/>
        </w:rPr>
      </w:pPr>
    </w:p>
    <w:p w14:paraId="07ADFA1F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ОП.11 Нормы и требования охраны труда на воздушном транспорте</w:t>
      </w:r>
    </w:p>
    <w:p w14:paraId="38612D83">
      <w:pPr>
        <w:spacing w:after="60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031BCFEE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b/>
          <w:sz w:val="24"/>
          <w:szCs w:val="28"/>
        </w:rPr>
      </w:pPr>
    </w:p>
    <w:p w14:paraId="5D047D61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104ADA9E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 w:eastAsia="Times New Roman" w:cs="Times New Roman"/>
          <w:b/>
          <w:sz w:val="25"/>
          <w:szCs w:val="28"/>
        </w:rPr>
      </w:pPr>
    </w:p>
    <w:p w14:paraId="22B1AAD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специальности</w:t>
      </w:r>
    </w:p>
    <w:p w14:paraId="14F443AA">
      <w:pPr>
        <w:widowControl w:val="0"/>
        <w:numPr>
          <w:ilvl w:val="2"/>
          <w:numId w:val="1"/>
        </w:numPr>
        <w:tabs>
          <w:tab w:val="left" w:pos="2797"/>
        </w:tabs>
        <w:autoSpaceDE w:val="0"/>
        <w:autoSpaceDN w:val="0"/>
        <w:spacing w:before="163" w:after="0" w:line="240" w:lineRule="auto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>43.02.06 Сервис</w:t>
      </w:r>
      <w:r>
        <w:rPr>
          <w:rFonts w:ascii="Times New Roman" w:hAnsi="Times New Roman" w:eastAsia="Times New Roman" w:cs="Times New Roman"/>
          <w:b/>
          <w:spacing w:val="-3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на</w:t>
      </w:r>
      <w:r>
        <w:rPr>
          <w:rFonts w:ascii="Times New Roman" w:hAnsi="Times New Roman" w:eastAsia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транспорте</w:t>
      </w:r>
      <w:r>
        <w:rPr>
          <w:rFonts w:ascii="Times New Roman" w:hAnsi="Times New Roman" w:eastAsia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(по</w:t>
      </w:r>
      <w:r>
        <w:rPr>
          <w:rFonts w:ascii="Times New Roman" w:hAnsi="Times New Roman" w:eastAsia="Times New Roman" w:cs="Times New Roman"/>
          <w:b/>
          <w:spacing w:val="1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видам</w:t>
      </w:r>
      <w:r>
        <w:rPr>
          <w:rFonts w:ascii="Times New Roman" w:hAnsi="Times New Roman" w:eastAsia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транспорта)</w:t>
      </w:r>
    </w:p>
    <w:p w14:paraId="79D49BC2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6C685ADC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 w:eastAsia="Times New Roman" w:cs="Times New Roman"/>
          <w:b/>
          <w:sz w:val="25"/>
          <w:szCs w:val="28"/>
        </w:rPr>
      </w:pPr>
    </w:p>
    <w:p w14:paraId="7A728DA6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Базовая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подготовка</w:t>
      </w:r>
    </w:p>
    <w:p w14:paraId="17B11085">
      <w:pPr>
        <w:spacing w:before="160"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профессионального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</w:t>
      </w:r>
    </w:p>
    <w:p w14:paraId="7ED3717D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10B5CAF0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i/>
          <w:sz w:val="26"/>
          <w:szCs w:val="28"/>
        </w:rPr>
      </w:pPr>
    </w:p>
    <w:p w14:paraId="29371CD9">
      <w:pPr>
        <w:spacing w:before="1" w:after="0" w:line="322" w:lineRule="exact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Очная</w:t>
      </w:r>
      <w:r>
        <w:rPr>
          <w:rFonts w:ascii="Times New Roman" w:hAnsi="Times New Roman" w:eastAsia="Times New Roman" w:cs="Times New Roman"/>
          <w:i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форма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обучения</w:t>
      </w:r>
    </w:p>
    <w:p w14:paraId="425A8B7F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i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базе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основного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/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образования.</w:t>
      </w:r>
    </w:p>
    <w:p w14:paraId="26A658BC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56A6F6B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5E53C33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4E73FA2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5251863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1C9694B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57D50FA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3C6FA6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37FF3E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7EBC4273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174E20B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B49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Хабаровск, 202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г</w:t>
      </w:r>
    </w:p>
    <w:p w14:paraId="3A316B5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Рабочая программа обязательной общеобразовательной (профильной) дисциплины разработана на основе ФГОС СПО специальности 43.02.06 Сервис на транспорте (по видам транспорта), </w:t>
      </w:r>
      <w:r>
        <w:rPr>
          <w:rFonts w:ascii="Times New Roman" w:hAnsi="Times New Roman" w:eastAsia="Calibri"/>
          <w:sz w:val="28"/>
          <w:szCs w:val="28"/>
        </w:rPr>
        <w:t>утвержденного Приказом Минпросвещения России от 26.08.2022 г. № 777, зарегистрировано в Минюсте России 29.09.2022 г. № 70278.</w:t>
      </w:r>
    </w:p>
    <w:p w14:paraId="21FF4442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8EA5F15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1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3F754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24E90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B1ACE4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E6969F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КГБ ПОУ ХТТТ</w:t>
            </w:r>
          </w:p>
          <w:p w14:paraId="4D13FF1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32D78E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2834F0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27C23C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1250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114150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1C871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1A4D03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D5A4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539C2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73819D6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Мастер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п/о</w:t>
            </w:r>
          </w:p>
          <w:p w14:paraId="4E80DFA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110ABC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379A241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F68694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С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 Соловьева</w:t>
            </w:r>
          </w:p>
        </w:tc>
      </w:tr>
      <w:tr w14:paraId="53F96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8756F4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C3B99F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58E6D0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DAD4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1D5AF9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A7A549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20BE71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5E11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4C72A51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533953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06EFDAC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A9244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1E54E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273B393B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60F600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36E4C7D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1D332E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9257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3AA72439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Программа утверждена на заседании ПЦК (наименование)</w:t>
            </w:r>
          </w:p>
        </w:tc>
      </w:tr>
      <w:tr w14:paraId="72C0D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6C83108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7B1F16F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Протокол  от ___.___.20___г. №_____</w:t>
            </w:r>
          </w:p>
        </w:tc>
      </w:tr>
      <w:tr w14:paraId="09312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6A7DCFC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797F04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AE9095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9172D4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3185B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BBF7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200ADE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F1C08A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2B7B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0D3446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73F2FC5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BC6FA42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0B3D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942A41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B25E5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7E5B3D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231EF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006FD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F00CC2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CA5CC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F991D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0113D7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6B8B0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5CC9C75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Зам.директора по У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</w:t>
            </w:r>
          </w:p>
        </w:tc>
        <w:tc>
          <w:tcPr>
            <w:tcW w:w="2876" w:type="dxa"/>
          </w:tcPr>
          <w:p w14:paraId="43F0EA6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0C5D9DF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E8265D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Т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.О. Оспищева</w:t>
            </w:r>
          </w:p>
        </w:tc>
      </w:tr>
    </w:tbl>
    <w:p w14:paraId="20E57FCD">
      <w:pPr>
        <w:spacing w:after="0" w:line="259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4E73F83E">
      <w:pPr>
        <w:spacing w:after="0" w:line="259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4D27EED">
      <w:pPr>
        <w:spacing w:after="0" w:line="259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104F617D">
      <w:pPr>
        <w:spacing w:after="0" w:line="259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0AA5A699">
      <w:pPr>
        <w:spacing w:after="0" w:line="259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FD4D6DF">
      <w:pPr>
        <w:spacing w:after="0" w:line="259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53815D31">
      <w:pPr>
        <w:spacing w:after="0" w:line="259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9C68E0E">
      <w:pPr>
        <w:spacing w:after="0" w:line="259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27F262A">
      <w:pPr>
        <w:spacing w:after="0" w:line="259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30308A5">
      <w:pPr>
        <w:spacing w:after="0" w:line="259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1DBBCDD6">
      <w:pPr>
        <w:spacing w:after="0" w:line="259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54A7CF69">
      <w:pPr>
        <w:spacing w:after="0" w:line="259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eastAsia="Calibri" w:cs="Times New Roman"/>
          <w:b/>
          <w:sz w:val="24"/>
          <w:szCs w:val="24"/>
        </w:rPr>
        <w:t>СОДЕРЖАНИЕ</w:t>
      </w:r>
    </w:p>
    <w:p w14:paraId="44CCBF18">
      <w:pPr>
        <w:spacing w:after="0"/>
        <w:rPr>
          <w:rFonts w:ascii="Times New Roman" w:hAnsi="Times New Roman" w:eastAsia="Calibri" w:cs="Times New Roman"/>
          <w:sz w:val="24"/>
          <w:szCs w:val="28"/>
        </w:rPr>
      </w:pPr>
    </w:p>
    <w:p w14:paraId="7DCBCE49">
      <w:pPr>
        <w:spacing w:after="0"/>
        <w:rPr>
          <w:rFonts w:ascii="Times New Roman" w:hAnsi="Times New Roman" w:eastAsia="Calibri" w:cs="Times New Roman"/>
          <w:sz w:val="24"/>
          <w:szCs w:val="28"/>
        </w:rPr>
      </w:pPr>
    </w:p>
    <w:p w14:paraId="0EB5CD2B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>Общая характеристика рабочей программы учебной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6F8CADD4">
      <w:pPr>
        <w:spacing w:after="0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Структура и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>содержание учебной дисциплины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ab/>
      </w:r>
    </w:p>
    <w:p w14:paraId="02F59B99">
      <w:pPr>
        <w:spacing w:after="0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>3. Условия реализации программы учебной дисциплины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ab/>
      </w:r>
    </w:p>
    <w:p w14:paraId="235F008B">
      <w:pPr>
        <w:spacing w:after="0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>4. Контроль и оценка результатов освоения учебной дисциплины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ab/>
      </w:r>
    </w:p>
    <w:p w14:paraId="0EA4A4AD">
      <w:pPr>
        <w:spacing w:after="0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</w:rPr>
        <w:t>5. Лист изменений и дополнений, внесенных в программу учебной дисциплины</w:t>
      </w:r>
    </w:p>
    <w:p w14:paraId="5D4E3299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1BF808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157665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7A22E4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27A71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4F6956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173B50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59978B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25E20F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6C70CA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3E0C8A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02334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054BD6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497807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1CD09A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09BBA4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7E8FB1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698AEE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11F1F7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0AB0AE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3731F5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12A73B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34907C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26161D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398957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64DEE1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5580A4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4334F7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620150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677513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11871C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0755F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06F9E9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3C7708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3D7C00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592980E2">
      <w:pPr>
        <w:suppressAutoHyphens/>
        <w:spacing w:after="0" w:line="259" w:lineRule="auto"/>
        <w:ind w:left="72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1</w:t>
      </w:r>
      <w:r>
        <w:rPr>
          <w:rFonts w:ascii="Times New Roman" w:hAnsi="Times New Roman" w:eastAsia="Calibri" w:cs="Times New Roman"/>
          <w:b/>
          <w:color w:val="C00000"/>
          <w:sz w:val="24"/>
          <w:szCs w:val="24"/>
        </w:rPr>
        <w:t xml:space="preserve">. </w:t>
      </w:r>
      <w:r>
        <w:rPr>
          <w:rFonts w:ascii="Times New Roman" w:hAnsi="Times New Roman" w:eastAsia="Calibri" w:cs="Times New Roman"/>
          <w:b/>
          <w:sz w:val="24"/>
          <w:szCs w:val="24"/>
        </w:rPr>
        <w:t>ОБЩАЯ ХАРАКТЕРИСТИКА РАБОЧЕЙ ПРОГРАММЫ УЧЕБНОЙ ДИСЦИПЛИНЫ</w:t>
      </w:r>
    </w:p>
    <w:p w14:paraId="284240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4"/>
        </w:rPr>
        <w:t xml:space="preserve">          43.02.06 Сервис на транспорте (по видам транспорта) специальности «Организация сервиса на воздушном транспорте» </w:t>
      </w:r>
    </w:p>
    <w:p w14:paraId="10BC1AF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1.1 Область применения программы</w:t>
      </w:r>
    </w:p>
    <w:p w14:paraId="1B63353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Программа учебной дисциплины (далее — программа) является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обязательной частью общепрофессионального цикла образовательной программы в соответствии с ФГОС СПО по специальности </w:t>
      </w:r>
      <w:r>
        <w:rPr>
          <w:rFonts w:ascii="Times New Roman" w:hAnsi="Times New Roman" w:cs="Times New Roman"/>
          <w:sz w:val="28"/>
        </w:rPr>
        <w:t>43.02.06 Сервис на транспорте (по видам транспорта)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 w14:paraId="47FC9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3FA93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1.2 Цели и задачи учебной дисциплины — требования к результатам освоения учебной дисциплины</w:t>
      </w:r>
    </w:p>
    <w:p w14:paraId="59AF92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3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3232"/>
        <w:gridCol w:w="5103"/>
      </w:tblGrid>
      <w:tr w14:paraId="4AA90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29" w:type="dxa"/>
          </w:tcPr>
          <w:p w14:paraId="3F83E10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  <w:p w14:paraId="415BD81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232" w:type="dxa"/>
          </w:tcPr>
          <w:p w14:paraId="7B7E372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5103" w:type="dxa"/>
          </w:tcPr>
          <w:p w14:paraId="3415FD7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14:paraId="3D0B1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</w:trPr>
        <w:tc>
          <w:tcPr>
            <w:tcW w:w="1129" w:type="dxa"/>
          </w:tcPr>
          <w:p w14:paraId="5167B79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2FC219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DA039C5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6D53E11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DBAE3A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5BB359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A047C4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91FE10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709408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8FC891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B23938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EDFF5B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ОК 02, ОК 04, ОК 05, ПК 2.1</w:t>
            </w:r>
          </w:p>
        </w:tc>
        <w:tc>
          <w:tcPr>
            <w:tcW w:w="3232" w:type="dxa"/>
          </w:tcPr>
          <w:p w14:paraId="10E24C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SymbolMT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соблюдать требования охраны труда в профессиональной деятельности и требования безопасности </w:t>
            </w:r>
          </w:p>
          <w:p w14:paraId="54A01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 w14:paraId="1D950A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SymbolMT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оценивать соответствие условий труда по трудовому договору требованиям охраны труда;</w:t>
            </w:r>
          </w:p>
          <w:p w14:paraId="79C49E64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eastAsia="SymbolMT" w:cs="Times New Roman"/>
                <w:sz w:val="24"/>
                <w:szCs w:val="24"/>
              </w:rPr>
            </w:pPr>
            <w:r>
              <w:rPr>
                <w:rFonts w:ascii="Times New Roman" w:hAnsi="Times New Roman" w:eastAsia="SymbolMT" w:cs="Times New Roman"/>
                <w:sz w:val="24"/>
                <w:szCs w:val="24"/>
              </w:rPr>
              <w:t xml:space="preserve"> </w:t>
            </w:r>
          </w:p>
          <w:p w14:paraId="06FD6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SymbolMT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деятельности.</w:t>
            </w:r>
          </w:p>
          <w:p w14:paraId="42EA7F7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5103" w:type="dxa"/>
          </w:tcPr>
          <w:p w14:paraId="39280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SymbolMT" w:cs="Times New Roman"/>
                <w:sz w:val="24"/>
                <w:szCs w:val="24"/>
              </w:rPr>
            </w:pPr>
            <w:r>
              <w:rPr>
                <w:rFonts w:ascii="Times New Roman" w:hAnsi="Times New Roman" w:eastAsia="SymbolMT" w:cs="Times New Roman"/>
                <w:sz w:val="24"/>
                <w:szCs w:val="24"/>
              </w:rPr>
              <w:t>- инструкции по охране труда рабочих железнодорожного транспорта, общие меры безопасности при нахождении на железнодорожных путях</w:t>
            </w:r>
          </w:p>
          <w:p w14:paraId="50120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SymbolMT" w:cs="Times New Roman"/>
                <w:sz w:val="24"/>
                <w:szCs w:val="24"/>
              </w:rPr>
            </w:pPr>
          </w:p>
          <w:p w14:paraId="5EBBF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SymbolMT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профессионально значимые положения законов и иных нормативных правовых актов, в том числе инструкции по охране труда рабочих железнодорожного транспорта, общие меры безопасности при нахождении на железнодорожных путях;</w:t>
            </w:r>
          </w:p>
          <w:p w14:paraId="6BB4985C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eastAsia="SymbolMT" w:cs="Times New Roman"/>
                <w:sz w:val="24"/>
                <w:szCs w:val="24"/>
              </w:rPr>
            </w:pPr>
          </w:p>
          <w:p w14:paraId="0A45F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SymbolMT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обязанности работников в области охраны труда;</w:t>
            </w:r>
          </w:p>
          <w:p w14:paraId="39B39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SymbolMT" w:cs="Times New Roman"/>
                <w:sz w:val="24"/>
                <w:szCs w:val="24"/>
              </w:rPr>
            </w:pPr>
          </w:p>
          <w:p w14:paraId="39574F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SymbolMT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вредные и опасные производственные факторы и соответствующие им риски профессиональной деятельности;</w:t>
            </w:r>
          </w:p>
          <w:p w14:paraId="658FC1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SymbolMT" w:cs="Times New Roman"/>
                <w:sz w:val="24"/>
                <w:szCs w:val="24"/>
              </w:rPr>
            </w:pPr>
          </w:p>
          <w:p w14:paraId="56F67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SymbolMT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основы гигиены труда в избранной области профессиональной деятельности;</w:t>
            </w:r>
          </w:p>
          <w:p w14:paraId="47C32D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SymbolMT" w:cs="Times New Roman"/>
                <w:sz w:val="24"/>
                <w:szCs w:val="24"/>
              </w:rPr>
            </w:pPr>
          </w:p>
          <w:p w14:paraId="25BAE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SymbolMT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основные принципы снижения вероятности возникновения опасностей и их последствий в профессиональной деятельности.</w:t>
            </w:r>
          </w:p>
          <w:p w14:paraId="0D9C378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E0270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6EA43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2C1B47C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</w:pPr>
    </w:p>
    <w:p w14:paraId="2D9C930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</w:pPr>
    </w:p>
    <w:p w14:paraId="6AC22EB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</w:pPr>
    </w:p>
    <w:p w14:paraId="3686156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</w:pPr>
    </w:p>
    <w:p w14:paraId="50EF760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</w:pPr>
    </w:p>
    <w:p w14:paraId="0D90603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</w:pPr>
    </w:p>
    <w:p w14:paraId="76C8A84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  <w:t xml:space="preserve">результаты освоения ПРОФЕССИОНАЛЬНОЙ ДИСЦИПЛИНЫ </w:t>
      </w:r>
    </w:p>
    <w:tbl>
      <w:tblPr>
        <w:tblStyle w:val="3"/>
        <w:tblpPr w:leftFromText="180" w:rightFromText="180" w:vertAnchor="text" w:horzAnchor="margin" w:tblpY="2392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788"/>
      </w:tblGrid>
      <w:tr w14:paraId="52CFD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AEC74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788" w:type="dxa"/>
          </w:tcPr>
          <w:p w14:paraId="2C3A47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Наименование общих компетенций</w:t>
            </w:r>
          </w:p>
        </w:tc>
      </w:tr>
      <w:tr w14:paraId="1D535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101" w:type="dxa"/>
          </w:tcPr>
          <w:p w14:paraId="096EC30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ОК. 01</w:t>
            </w:r>
          </w:p>
        </w:tc>
        <w:tc>
          <w:tcPr>
            <w:tcW w:w="8788" w:type="dxa"/>
          </w:tcPr>
          <w:p w14:paraId="793C674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14:paraId="46BD2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26B548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ОК. 02</w:t>
            </w:r>
          </w:p>
        </w:tc>
        <w:tc>
          <w:tcPr>
            <w:tcW w:w="8788" w:type="dxa"/>
          </w:tcPr>
          <w:p w14:paraId="0A96656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14:paraId="50681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099456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ОК. 04</w:t>
            </w:r>
          </w:p>
        </w:tc>
        <w:tc>
          <w:tcPr>
            <w:tcW w:w="8788" w:type="dxa"/>
          </w:tcPr>
          <w:p w14:paraId="73098CB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Эффективно взаимодействовать и работать в коллективе и команде</w:t>
            </w:r>
          </w:p>
        </w:tc>
      </w:tr>
      <w:tr w14:paraId="65676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43BE98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ОК. 05</w:t>
            </w:r>
          </w:p>
        </w:tc>
        <w:tc>
          <w:tcPr>
            <w:tcW w:w="8788" w:type="dxa"/>
          </w:tcPr>
          <w:p w14:paraId="4979EC3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14:paraId="48EAA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B04EB7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ОК. 06</w:t>
            </w:r>
          </w:p>
        </w:tc>
        <w:tc>
          <w:tcPr>
            <w:tcW w:w="8788" w:type="dxa"/>
          </w:tcPr>
          <w:p w14:paraId="16C9706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14:paraId="0848F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D94990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ОК. 07</w:t>
            </w:r>
          </w:p>
        </w:tc>
        <w:tc>
          <w:tcPr>
            <w:tcW w:w="8788" w:type="dxa"/>
          </w:tcPr>
          <w:p w14:paraId="78C0675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14:paraId="034C1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286509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О.К 09</w:t>
            </w:r>
          </w:p>
        </w:tc>
        <w:tc>
          <w:tcPr>
            <w:tcW w:w="8788" w:type="dxa"/>
          </w:tcPr>
          <w:p w14:paraId="25CEA2E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Пользоваться профессиональной документацией на государственном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и иностранном языках</w:t>
            </w:r>
          </w:p>
        </w:tc>
      </w:tr>
    </w:tbl>
    <w:p w14:paraId="1910370F">
      <w:pPr>
        <w:suppressAutoHyphens/>
        <w:spacing w:after="0" w:line="259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результате изучения общепрофессионального цикла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ОП. 11 Нормы и требования охраны труда на воздушном транспорте»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обучающийся должен освоить основной вид деятельности «Организация сервиса на воздушном транспорте» (по видам транспорта) и соответствующие ему общие компетенции (далее ОК.)  и профессиональные компетенции (далее ОК)</w:t>
      </w:r>
    </w:p>
    <w:p w14:paraId="1E1D065B">
      <w:pPr>
        <w:suppressAutoHyphens/>
        <w:spacing w:after="0" w:line="259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A899B9C">
      <w:pPr>
        <w:widowControl w:val="0"/>
        <w:autoSpaceDE w:val="0"/>
        <w:autoSpaceDN w:val="0"/>
        <w:spacing w:after="6" w:line="240" w:lineRule="auto"/>
        <w:ind w:left="260" w:right="123" w:firstLine="916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tbl>
      <w:tblPr>
        <w:tblStyle w:val="3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788"/>
      </w:tblGrid>
      <w:tr w14:paraId="2B235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C23A5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788" w:type="dxa"/>
          </w:tcPr>
          <w:p w14:paraId="2E9527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14:paraId="5E60C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6129F12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2.1</w:t>
            </w:r>
          </w:p>
        </w:tc>
        <w:tc>
          <w:tcPr>
            <w:tcW w:w="8788" w:type="dxa"/>
            <w:shd w:val="clear" w:color="auto" w:fill="FFFFFF"/>
          </w:tcPr>
          <w:p w14:paraId="136D2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Организовывать обслуживание пассажиров, в том числе пассажиров особых и отдельных категорий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(пассажиров с детьми, пассажиров с инвалидностью, пассажиров с животными, VIP-пассажиров)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, их багажа и ручной клади в аэропортах.</w:t>
            </w:r>
          </w:p>
        </w:tc>
      </w:tr>
      <w:tr w14:paraId="431F2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21B3754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2.2</w:t>
            </w:r>
          </w:p>
        </w:tc>
        <w:tc>
          <w:tcPr>
            <w:tcW w:w="8788" w:type="dxa"/>
          </w:tcPr>
          <w:p w14:paraId="2926733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Организовывать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сервис на воздушных судах.</w:t>
            </w: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</w:tc>
      </w:tr>
      <w:tr w14:paraId="06BBE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D0774D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2.3</w:t>
            </w:r>
          </w:p>
        </w:tc>
        <w:tc>
          <w:tcPr>
            <w:tcW w:w="8788" w:type="dxa"/>
          </w:tcPr>
          <w:p w14:paraId="421A51A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Организовывать и предоставлять пассажирам информационно-справочное обслуживание в аэропортах</w:t>
            </w:r>
          </w:p>
        </w:tc>
      </w:tr>
      <w:tr w14:paraId="1F25F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18F9D6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2.4</w:t>
            </w:r>
          </w:p>
        </w:tc>
        <w:tc>
          <w:tcPr>
            <w:tcW w:w="8788" w:type="dxa"/>
          </w:tcPr>
          <w:p w14:paraId="2D97445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Выполнять требования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по обеспечению транспортной безопасности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 аэропортах</w:t>
            </w:r>
          </w:p>
        </w:tc>
      </w:tr>
      <w:tr w14:paraId="1AFCD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F8C112C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2.5</w:t>
            </w:r>
          </w:p>
        </w:tc>
        <w:tc>
          <w:tcPr>
            <w:tcW w:w="8788" w:type="dxa"/>
          </w:tcPr>
          <w:p w14:paraId="0B7B79D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Организовывать деятельность служб сервиса при нарушениях графика движения воздушных судов</w:t>
            </w:r>
          </w:p>
        </w:tc>
      </w:tr>
      <w:tr w14:paraId="7EA84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0B2B18D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2.6</w:t>
            </w:r>
          </w:p>
        </w:tc>
        <w:tc>
          <w:tcPr>
            <w:tcW w:w="8788" w:type="dxa"/>
          </w:tcPr>
          <w:p w14:paraId="1252698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Разрешать конфликтные ситуации</w:t>
            </w:r>
          </w:p>
        </w:tc>
      </w:tr>
      <w:tr w14:paraId="53F60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88B964F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2.7</w:t>
            </w:r>
          </w:p>
        </w:tc>
        <w:tc>
          <w:tcPr>
            <w:tcW w:w="8788" w:type="dxa"/>
          </w:tcPr>
          <w:p w14:paraId="3E12027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Оказывать первую помощь до оказания медицинской помощи пострадавшим и принимать необходимые меры при несчастных случаях</w:t>
            </w:r>
          </w:p>
        </w:tc>
      </w:tr>
      <w:tr w14:paraId="6AB72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FB1C185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2.8</w:t>
            </w:r>
          </w:p>
        </w:tc>
        <w:tc>
          <w:tcPr>
            <w:tcW w:w="8788" w:type="dxa"/>
          </w:tcPr>
          <w:p w14:paraId="0159BD1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Действовать в сбойных и чрезвычайных ситуациях</w:t>
            </w:r>
          </w:p>
        </w:tc>
      </w:tr>
      <w:tr w14:paraId="06813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F48B5C8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ПК 2.9. </w:t>
            </w:r>
          </w:p>
        </w:tc>
        <w:tc>
          <w:tcPr>
            <w:tcW w:w="8788" w:type="dxa"/>
          </w:tcPr>
          <w:p w14:paraId="7372645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Выполнять санитарно-эпидемиологические требования по отдельным видам транспорта и объектам транспортной инфраструктуры.</w:t>
            </w:r>
          </w:p>
        </w:tc>
      </w:tr>
    </w:tbl>
    <w:p w14:paraId="256DF170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05D4256A">
      <w:pPr>
        <w:spacing w:before="89" w:after="2" w:line="242" w:lineRule="auto"/>
        <w:ind w:left="259" w:firstLine="708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</w:p>
    <w:p w14:paraId="36AC112D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021BB1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7B7A55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1F3CD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7C87E7B1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04D05FC0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48F5F256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1E5E9FD1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2F25CED9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587D1DF7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52F38357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63028F0C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7436B585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71DE9A50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03D2D797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4AA57E51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49EBC7AF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755871BE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5D1078D0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5BF7A7E4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46F0B7FC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</w:p>
    <w:p w14:paraId="1BCF1671">
      <w:pPr>
        <w:tabs>
          <w:tab w:val="left" w:pos="1460"/>
          <w:tab w:val="left" w:pos="7513"/>
        </w:tabs>
        <w:spacing w:before="226" w:after="160" w:line="259" w:lineRule="auto"/>
        <w:rPr>
          <w:rFonts w:ascii="Times New Roman" w:hAnsi="Times New Roman" w:eastAsia="Calibri" w:cs="Times New Roman"/>
          <w:b/>
          <w:sz w:val="28"/>
        </w:rPr>
      </w:pPr>
      <w:r>
        <w:rPr>
          <w:rFonts w:ascii="Times New Roman" w:hAnsi="Times New Roman" w:eastAsia="Calibri" w:cs="Times New Roman"/>
          <w:b/>
          <w:sz w:val="28"/>
        </w:rPr>
        <w:t>2. Количество</w:t>
      </w:r>
      <w:r>
        <w:rPr>
          <w:rFonts w:ascii="Times New Roman" w:hAnsi="Times New Roman" w:eastAsia="Calibri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</w:rPr>
        <w:t>часов</w:t>
      </w:r>
      <w:r>
        <w:rPr>
          <w:rFonts w:ascii="Times New Roman" w:hAnsi="Times New Roman" w:eastAsia="Calibri" w:cs="Times New Roman"/>
          <w:b/>
          <w:spacing w:val="-3"/>
          <w:sz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</w:rPr>
        <w:t>на</w:t>
      </w:r>
      <w:r>
        <w:rPr>
          <w:rFonts w:ascii="Times New Roman" w:hAnsi="Times New Roman" w:eastAsia="Calibri" w:cs="Times New Roman"/>
          <w:b/>
          <w:spacing w:val="-3"/>
          <w:sz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</w:rPr>
        <w:t>освоение</w:t>
      </w:r>
      <w:r>
        <w:rPr>
          <w:rFonts w:ascii="Times New Roman" w:hAnsi="Times New Roman" w:eastAsia="Calibri" w:cs="Times New Roman"/>
          <w:b/>
          <w:spacing w:val="-3"/>
          <w:sz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</w:rPr>
        <w:t>программы</w:t>
      </w:r>
      <w:r>
        <w:rPr>
          <w:rFonts w:ascii="Times New Roman" w:hAnsi="Times New Roman" w:eastAsia="Calibri" w:cs="Times New Roman"/>
          <w:b/>
          <w:spacing w:val="-3"/>
          <w:sz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</w:rPr>
        <w:t>учебной</w:t>
      </w:r>
      <w:r>
        <w:rPr>
          <w:rFonts w:ascii="Times New Roman" w:hAnsi="Times New Roman" w:eastAsia="Calibri" w:cs="Times New Roman"/>
          <w:b/>
          <w:spacing w:val="-6"/>
          <w:sz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</w:rPr>
        <w:t>дисциплины:</w:t>
      </w:r>
    </w:p>
    <w:tbl>
      <w:tblPr>
        <w:tblStyle w:val="23"/>
        <w:tblW w:w="0" w:type="auto"/>
        <w:tblInd w:w="1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2"/>
        <w:gridCol w:w="2292"/>
      </w:tblGrid>
      <w:tr w14:paraId="141EE8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912" w:type="dxa"/>
          </w:tcPr>
          <w:p w14:paraId="729CA2FF">
            <w:pPr>
              <w:widowControl w:val="0"/>
              <w:autoSpaceDE w:val="0"/>
              <w:autoSpaceDN w:val="0"/>
              <w:spacing w:after="0" w:line="258" w:lineRule="exact"/>
              <w:ind w:left="107" w:right="198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Вид</w:t>
            </w:r>
            <w:r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учебной</w:t>
            </w:r>
            <w:r>
              <w:rPr>
                <w:rFonts w:ascii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деятельности</w:t>
            </w:r>
          </w:p>
        </w:tc>
        <w:tc>
          <w:tcPr>
            <w:tcW w:w="2292" w:type="dxa"/>
          </w:tcPr>
          <w:p w14:paraId="7E260872">
            <w:pPr>
              <w:widowControl w:val="0"/>
              <w:autoSpaceDE w:val="0"/>
              <w:autoSpaceDN w:val="0"/>
              <w:spacing w:after="0" w:line="258" w:lineRule="exact"/>
              <w:ind w:left="618" w:right="61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Объем</w:t>
            </w:r>
            <w:r>
              <w:rPr>
                <w:rFonts w:ascii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часов</w:t>
            </w:r>
          </w:p>
        </w:tc>
      </w:tr>
      <w:tr w14:paraId="27C30F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912" w:type="dxa"/>
          </w:tcPr>
          <w:p w14:paraId="00C40CE1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Максимальная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учебная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нагрузка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(всего)</w:t>
            </w:r>
          </w:p>
        </w:tc>
        <w:tc>
          <w:tcPr>
            <w:tcW w:w="2292" w:type="dxa"/>
          </w:tcPr>
          <w:p w14:paraId="7C2EBAD9">
            <w:pPr>
              <w:widowControl w:val="0"/>
              <w:autoSpaceDE w:val="0"/>
              <w:autoSpaceDN w:val="0"/>
              <w:spacing w:after="0" w:line="256" w:lineRule="exact"/>
              <w:ind w:left="618" w:right="61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46</w:t>
            </w:r>
          </w:p>
        </w:tc>
      </w:tr>
      <w:tr w14:paraId="7E0360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912" w:type="dxa"/>
          </w:tcPr>
          <w:p w14:paraId="01495DB7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Обязательная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аудиторная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учебная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нагрузка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(всего)</w:t>
            </w:r>
          </w:p>
        </w:tc>
        <w:tc>
          <w:tcPr>
            <w:tcW w:w="2292" w:type="dxa"/>
          </w:tcPr>
          <w:p w14:paraId="769CF22B">
            <w:pPr>
              <w:widowControl w:val="0"/>
              <w:autoSpaceDE w:val="0"/>
              <w:autoSpaceDN w:val="0"/>
              <w:spacing w:after="0" w:line="256" w:lineRule="exact"/>
              <w:ind w:left="618" w:right="611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</w:t>
            </w:r>
          </w:p>
        </w:tc>
      </w:tr>
      <w:tr w14:paraId="1D3589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912" w:type="dxa"/>
          </w:tcPr>
          <w:p w14:paraId="62A44267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том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числе:</w:t>
            </w:r>
          </w:p>
        </w:tc>
        <w:tc>
          <w:tcPr>
            <w:tcW w:w="2292" w:type="dxa"/>
          </w:tcPr>
          <w:p w14:paraId="529445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14:paraId="20BC2B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912" w:type="dxa"/>
          </w:tcPr>
          <w:p w14:paraId="4FC3292C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Теоретические занятия</w:t>
            </w:r>
          </w:p>
        </w:tc>
        <w:tc>
          <w:tcPr>
            <w:tcW w:w="2292" w:type="dxa"/>
          </w:tcPr>
          <w:p w14:paraId="0D0F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</w:tr>
      <w:tr w14:paraId="254653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912" w:type="dxa"/>
          </w:tcPr>
          <w:p w14:paraId="29D6AAA2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лабораторные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практические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занятия</w:t>
            </w:r>
          </w:p>
        </w:tc>
        <w:tc>
          <w:tcPr>
            <w:tcW w:w="2292" w:type="dxa"/>
          </w:tcPr>
          <w:p w14:paraId="2B5CE191">
            <w:pPr>
              <w:widowControl w:val="0"/>
              <w:autoSpaceDE w:val="0"/>
              <w:autoSpaceDN w:val="0"/>
              <w:spacing w:after="0" w:line="256" w:lineRule="exact"/>
              <w:ind w:left="618" w:right="61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</w:tr>
      <w:tr w14:paraId="4991F9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912" w:type="dxa"/>
          </w:tcPr>
          <w:p w14:paraId="160E027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самостоятельная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работа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студента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(всего)</w:t>
            </w:r>
          </w:p>
        </w:tc>
        <w:tc>
          <w:tcPr>
            <w:tcW w:w="2292" w:type="dxa"/>
          </w:tcPr>
          <w:p w14:paraId="32823E04">
            <w:pPr>
              <w:widowControl w:val="0"/>
              <w:autoSpaceDE w:val="0"/>
              <w:autoSpaceDN w:val="0"/>
              <w:spacing w:after="0" w:line="256" w:lineRule="exact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14:paraId="5E1843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912" w:type="dxa"/>
          </w:tcPr>
          <w:p w14:paraId="0023E347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Промежуточная аттестация  - зачет</w:t>
            </w:r>
          </w:p>
        </w:tc>
        <w:tc>
          <w:tcPr>
            <w:tcW w:w="2292" w:type="dxa"/>
          </w:tcPr>
          <w:p w14:paraId="7BD2B936">
            <w:pPr>
              <w:widowControl w:val="0"/>
              <w:autoSpaceDE w:val="0"/>
              <w:autoSpaceDN w:val="0"/>
              <w:spacing w:after="0" w:line="256" w:lineRule="exact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p w14:paraId="63D2453C">
      <w:pPr>
        <w:spacing w:after="160" w:line="256" w:lineRule="exact"/>
        <w:rPr>
          <w:rFonts w:ascii="Times New Roman" w:hAnsi="Times New Roman" w:eastAsia="Calibri" w:cs="Times New Roman"/>
          <w:sz w:val="28"/>
          <w:szCs w:val="28"/>
        </w:rPr>
        <w:sectPr>
          <w:pgSz w:w="11910" w:h="16840"/>
          <w:pgMar w:top="1134" w:right="850" w:bottom="1134" w:left="1701" w:header="456" w:footer="525" w:gutter="0"/>
          <w:cols w:space="720" w:num="1"/>
          <w:docGrid w:linePitch="299" w:charSpace="0"/>
        </w:sectPr>
      </w:pPr>
    </w:p>
    <w:p w14:paraId="14B6E9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br w:type="page"/>
      </w:r>
    </w:p>
    <w:p w14:paraId="4815E63D">
      <w:pPr>
        <w:spacing w:after="160" w:line="259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footerReference r:id="rId5" w:type="default"/>
          <w:footerReference r:id="rId6" w:type="even"/>
          <w:pgSz w:w="11906" w:h="16838"/>
          <w:pgMar w:top="1134" w:right="850" w:bottom="1134" w:left="1701" w:header="708" w:footer="708" w:gutter="0"/>
          <w:cols w:space="720" w:num="1"/>
        </w:sectPr>
      </w:pPr>
    </w:p>
    <w:p w14:paraId="0B2E9D5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2.2. Тематический план и содержание дисциплины</w:t>
      </w:r>
      <w:r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  <w:t xml:space="preserve"> </w:t>
      </w:r>
    </w:p>
    <w:p w14:paraId="1655AFCD">
      <w:pPr>
        <w:keepNext/>
        <w:tabs>
          <w:tab w:val="left" w:pos="916"/>
          <w:tab w:val="left" w:pos="3270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23"/>
        <w:tblW w:w="15451" w:type="dxa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00"/>
        <w:gridCol w:w="8789"/>
        <w:gridCol w:w="1984"/>
        <w:gridCol w:w="2378"/>
      </w:tblGrid>
      <w:tr w14:paraId="28A36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1" w:hRule="atLeast"/>
        </w:trPr>
        <w:tc>
          <w:tcPr>
            <w:tcW w:w="2300" w:type="dxa"/>
          </w:tcPr>
          <w:p w14:paraId="7046059D">
            <w:pPr>
              <w:widowControl w:val="0"/>
              <w:autoSpaceDE w:val="0"/>
              <w:autoSpaceDN w:val="0"/>
              <w:spacing w:after="0" w:line="240" w:lineRule="auto"/>
              <w:ind w:left="107" w:right="5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9525670">
            <w:pPr>
              <w:widowControl w:val="0"/>
              <w:autoSpaceDE w:val="0"/>
              <w:autoSpaceDN w:val="0"/>
              <w:spacing w:after="0" w:line="240" w:lineRule="auto"/>
              <w:ind w:left="107" w:right="5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6CAF102">
            <w:pPr>
              <w:widowControl w:val="0"/>
              <w:autoSpaceDE w:val="0"/>
              <w:autoSpaceDN w:val="0"/>
              <w:spacing w:after="0" w:line="240" w:lineRule="auto"/>
              <w:ind w:left="107" w:right="5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разделов и тем</w:t>
            </w:r>
          </w:p>
        </w:tc>
        <w:tc>
          <w:tcPr>
            <w:tcW w:w="8789" w:type="dxa"/>
          </w:tcPr>
          <w:p w14:paraId="628CD043">
            <w:pPr>
              <w:widowControl w:val="0"/>
              <w:autoSpaceDE w:val="0"/>
              <w:autoSpaceDN w:val="0"/>
              <w:spacing w:after="0" w:line="273" w:lineRule="exact"/>
              <w:ind w:left="10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F1E81F7">
            <w:pPr>
              <w:widowControl w:val="0"/>
              <w:autoSpaceDE w:val="0"/>
              <w:autoSpaceDN w:val="0"/>
              <w:spacing w:after="0" w:line="273" w:lineRule="exact"/>
              <w:ind w:left="10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06CC296">
            <w:pPr>
              <w:widowControl w:val="0"/>
              <w:autoSpaceDE w:val="0"/>
              <w:autoSpaceDN w:val="0"/>
              <w:spacing w:after="0" w:line="273" w:lineRule="exact"/>
              <w:ind w:left="10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771D6DF">
            <w:pPr>
              <w:widowControl w:val="0"/>
              <w:autoSpaceDE w:val="0"/>
              <w:autoSpaceDN w:val="0"/>
              <w:spacing w:after="0" w:line="273" w:lineRule="exact"/>
              <w:ind w:left="10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материала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формы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организации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обучающихся</w:t>
            </w:r>
          </w:p>
        </w:tc>
        <w:tc>
          <w:tcPr>
            <w:tcW w:w="1984" w:type="dxa"/>
          </w:tcPr>
          <w:p w14:paraId="754D15CE">
            <w:pPr>
              <w:widowControl w:val="0"/>
              <w:autoSpaceDE w:val="0"/>
              <w:autoSpaceDN w:val="0"/>
              <w:spacing w:after="0" w:line="240" w:lineRule="auto"/>
              <w:ind w:right="39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Объем, акад. Ч. / в том числе в форме практической подготовки, акад. ч.</w:t>
            </w:r>
          </w:p>
        </w:tc>
        <w:tc>
          <w:tcPr>
            <w:tcW w:w="2378" w:type="dxa"/>
          </w:tcPr>
          <w:p w14:paraId="294A7626">
            <w:pPr>
              <w:widowControl w:val="0"/>
              <w:autoSpaceDE w:val="0"/>
              <w:autoSpaceDN w:val="0"/>
              <w:spacing w:after="0" w:line="276" w:lineRule="exact"/>
              <w:ind w:left="167" w:right="155" w:hang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Коды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компетенций,</w:t>
            </w:r>
            <w:r>
              <w:rPr>
                <w:rFonts w:ascii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формирований</w:t>
            </w:r>
            <w:r>
              <w:rPr>
                <w:rFonts w:ascii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ю которых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способствует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элемент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программы</w:t>
            </w:r>
          </w:p>
        </w:tc>
      </w:tr>
      <w:tr w14:paraId="13D49A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451" w:type="dxa"/>
            <w:gridSpan w:val="4"/>
          </w:tcPr>
          <w:p w14:paraId="1F04BD08">
            <w:pPr>
              <w:widowControl w:val="0"/>
              <w:autoSpaceDE w:val="0"/>
              <w:autoSpaceDN w:val="0"/>
              <w:spacing w:after="0" w:line="255" w:lineRule="exact"/>
              <w:ind w:left="3645" w:right="3643" w:hanging="347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Правовые,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нормативно-технические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организационные</w:t>
            </w:r>
            <w:r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основы.</w:t>
            </w:r>
          </w:p>
        </w:tc>
      </w:tr>
      <w:tr w14:paraId="334D92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00" w:type="dxa"/>
            <w:vMerge w:val="restart"/>
          </w:tcPr>
          <w:p w14:paraId="5E48205B">
            <w:pPr>
              <w:widowControl w:val="0"/>
              <w:autoSpaceDE w:val="0"/>
              <w:autoSpaceDN w:val="0"/>
              <w:spacing w:after="0" w:line="240" w:lineRule="auto"/>
              <w:ind w:left="105" w:right="12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1.1. Права и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обязанности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трудящихся по охране</w:t>
            </w:r>
            <w:r>
              <w:rPr>
                <w:rFonts w:ascii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труда.</w:t>
            </w:r>
          </w:p>
        </w:tc>
        <w:tc>
          <w:tcPr>
            <w:tcW w:w="8789" w:type="dxa"/>
          </w:tcPr>
          <w:p w14:paraId="100E2DFC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учебного материала</w:t>
            </w:r>
          </w:p>
        </w:tc>
        <w:tc>
          <w:tcPr>
            <w:tcW w:w="1984" w:type="dxa"/>
            <w:tcBorders>
              <w:bottom w:val="single" w:color="auto" w:sz="4" w:space="0"/>
            </w:tcBorders>
          </w:tcPr>
          <w:p w14:paraId="0B06D7BE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2/2</w:t>
            </w:r>
          </w:p>
        </w:tc>
        <w:tc>
          <w:tcPr>
            <w:tcW w:w="2378" w:type="dxa"/>
            <w:vMerge w:val="restart"/>
          </w:tcPr>
          <w:p w14:paraId="208F5A89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690EA53">
            <w:pPr>
              <w:widowControl w:val="0"/>
              <w:autoSpaceDE w:val="0"/>
              <w:autoSpaceDN w:val="0"/>
              <w:spacing w:after="0" w:line="240" w:lineRule="auto"/>
              <w:ind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ОК. 01 ОК. 02</w:t>
            </w:r>
          </w:p>
          <w:p w14:paraId="707A409A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ОК. 04 ОК. 05</w:t>
            </w:r>
          </w:p>
          <w:p w14:paraId="1D0D349B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ОК. 06 ОК. 07</w:t>
            </w:r>
          </w:p>
          <w:p w14:paraId="1EA7DE13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ОК.09 </w:t>
            </w:r>
          </w:p>
          <w:p w14:paraId="28FF487C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2.1</w:t>
            </w:r>
          </w:p>
          <w:p w14:paraId="648C7EC2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2.2 ПК 2.3</w:t>
            </w:r>
          </w:p>
          <w:p w14:paraId="7CE7BDC7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2.4 ПК 2.5</w:t>
            </w:r>
          </w:p>
          <w:p w14:paraId="61686B4F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2.6 ПК 2.7</w:t>
            </w:r>
          </w:p>
          <w:p w14:paraId="7DE9A4D0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2.8 ПК 2.9. </w:t>
            </w:r>
          </w:p>
          <w:p w14:paraId="0764CE14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1429B53">
            <w:pPr>
              <w:widowControl w:val="0"/>
              <w:autoSpaceDE w:val="0"/>
              <w:autoSpaceDN w:val="0"/>
              <w:spacing w:after="0" w:line="240" w:lineRule="auto"/>
              <w:ind w:left="193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ЛР 1 – ЛР 12</w:t>
            </w:r>
          </w:p>
        </w:tc>
      </w:tr>
      <w:tr w14:paraId="425291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2300" w:type="dxa"/>
            <w:vMerge w:val="continue"/>
            <w:tcBorders>
              <w:top w:val="nil"/>
            </w:tcBorders>
          </w:tcPr>
          <w:p w14:paraId="41FEC4F0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14:paraId="65D60998">
            <w:pPr>
              <w:widowControl w:val="0"/>
              <w:autoSpaceDE w:val="0"/>
              <w:autoSpaceDN w:val="0"/>
              <w:spacing w:after="0" w:line="240" w:lineRule="auto"/>
              <w:ind w:left="107" w:right="2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Правовые,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нормативные</w:t>
            </w:r>
            <w:r>
              <w:rPr>
                <w:rFonts w:ascii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организационные</w:t>
            </w:r>
            <w:r>
              <w:rPr>
                <w:rFonts w:ascii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</w:t>
            </w:r>
            <w:r>
              <w:rPr>
                <w:rFonts w:ascii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охраны</w:t>
            </w:r>
            <w:r>
              <w:rPr>
                <w:rFonts w:ascii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</w:t>
            </w:r>
            <w:r>
              <w:rPr>
                <w:rFonts w:ascii="Times New Roman" w:hAnsi="Times New Roman" w:cs="Times New Roman"/>
                <w:spacing w:val="6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предприятии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 организации). Основные законодательные акты по охране труда. Права работников и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работодателя,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обязанности.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Требования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производственным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помещениям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14:paraId="5F3B0753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оборудованию.</w:t>
            </w:r>
            <w:r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авиации</w:t>
            </w:r>
            <w:r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экологию.</w:t>
            </w:r>
          </w:p>
        </w:tc>
        <w:tc>
          <w:tcPr>
            <w:tcW w:w="1984" w:type="dxa"/>
            <w:tcBorders>
              <w:top w:val="single" w:color="auto" w:sz="4" w:space="0"/>
            </w:tcBorders>
          </w:tcPr>
          <w:p w14:paraId="7694E5B3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93CE91B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78" w:type="dxa"/>
            <w:vMerge w:val="continue"/>
          </w:tcPr>
          <w:p w14:paraId="40C78BFF">
            <w:pPr>
              <w:widowControl w:val="0"/>
              <w:autoSpaceDE w:val="0"/>
              <w:autoSpaceDN w:val="0"/>
              <w:spacing w:after="0" w:line="240" w:lineRule="auto"/>
              <w:ind w:left="193" w:right="186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</w:tr>
      <w:tr w14:paraId="7436C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00" w:type="dxa"/>
            <w:vMerge w:val="continue"/>
            <w:tcBorders>
              <w:top w:val="nil"/>
            </w:tcBorders>
          </w:tcPr>
          <w:p w14:paraId="74AA693D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14:paraId="4894447E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том числе</w:t>
            </w: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практических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лабораторных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</w:t>
            </w:r>
          </w:p>
        </w:tc>
        <w:tc>
          <w:tcPr>
            <w:tcW w:w="1984" w:type="dxa"/>
            <w:tcBorders>
              <w:bottom w:val="single" w:color="auto" w:sz="4" w:space="0"/>
            </w:tcBorders>
          </w:tcPr>
          <w:p w14:paraId="7B146F02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378" w:type="dxa"/>
            <w:vMerge w:val="continue"/>
          </w:tcPr>
          <w:p w14:paraId="59F3ACBE">
            <w:pPr>
              <w:widowControl w:val="0"/>
              <w:autoSpaceDE w:val="0"/>
              <w:autoSpaceDN w:val="0"/>
              <w:spacing w:after="0" w:line="240" w:lineRule="auto"/>
              <w:ind w:left="193" w:right="186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</w:tr>
      <w:tr w14:paraId="16BD2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2300" w:type="dxa"/>
            <w:vMerge w:val="continue"/>
            <w:tcBorders>
              <w:top w:val="nil"/>
            </w:tcBorders>
          </w:tcPr>
          <w:p w14:paraId="74D04FC8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14:paraId="7691B1DA">
            <w:pPr>
              <w:widowControl w:val="0"/>
              <w:autoSpaceDE w:val="0"/>
              <w:autoSpaceDN w:val="0"/>
              <w:spacing w:after="0" w:line="270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Практическая работа №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Составление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экологического паспорта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организации.</w:t>
            </w:r>
          </w:p>
          <w:p w14:paraId="4E60DE52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состояния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производственной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санитарии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гигиены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рабочем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месте.</w:t>
            </w:r>
          </w:p>
        </w:tc>
        <w:tc>
          <w:tcPr>
            <w:tcW w:w="1984" w:type="dxa"/>
            <w:tcBorders>
              <w:top w:val="single" w:color="auto" w:sz="4" w:space="0"/>
            </w:tcBorders>
          </w:tcPr>
          <w:p w14:paraId="753DDFCE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2378" w:type="dxa"/>
            <w:vMerge w:val="continue"/>
          </w:tcPr>
          <w:p w14:paraId="61BFD0E1">
            <w:pPr>
              <w:widowControl w:val="0"/>
              <w:autoSpaceDE w:val="0"/>
              <w:autoSpaceDN w:val="0"/>
              <w:spacing w:after="0" w:line="240" w:lineRule="auto"/>
              <w:ind w:left="193" w:right="186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</w:tr>
      <w:tr w14:paraId="6BED47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00" w:type="dxa"/>
            <w:vMerge w:val="restart"/>
          </w:tcPr>
          <w:p w14:paraId="71DD6F81">
            <w:pPr>
              <w:widowControl w:val="0"/>
              <w:autoSpaceDE w:val="0"/>
              <w:autoSpaceDN w:val="0"/>
              <w:spacing w:after="0" w:line="240" w:lineRule="auto"/>
              <w:ind w:left="105" w:right="13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1.2. Обеспечение</w:t>
            </w:r>
            <w:r>
              <w:rPr>
                <w:rFonts w:ascii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трудовой дисциплины</w:t>
            </w:r>
            <w:r>
              <w:rPr>
                <w:rFonts w:ascii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предприятии.</w:t>
            </w:r>
          </w:p>
        </w:tc>
        <w:tc>
          <w:tcPr>
            <w:tcW w:w="8789" w:type="dxa"/>
          </w:tcPr>
          <w:p w14:paraId="570B8B24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учебного 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984" w:type="dxa"/>
            <w:tcBorders>
              <w:bottom w:val="single" w:color="auto" w:sz="4" w:space="0"/>
            </w:tcBorders>
          </w:tcPr>
          <w:p w14:paraId="70E5D7D7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378" w:type="dxa"/>
            <w:vMerge w:val="continue"/>
          </w:tcPr>
          <w:p w14:paraId="3C96454C">
            <w:pPr>
              <w:widowControl w:val="0"/>
              <w:autoSpaceDE w:val="0"/>
              <w:autoSpaceDN w:val="0"/>
              <w:spacing w:after="0" w:line="240" w:lineRule="auto"/>
              <w:ind w:left="193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19D595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</w:trPr>
        <w:tc>
          <w:tcPr>
            <w:tcW w:w="2300" w:type="dxa"/>
            <w:vMerge w:val="continue"/>
            <w:tcBorders>
              <w:top w:val="nil"/>
            </w:tcBorders>
          </w:tcPr>
          <w:p w14:paraId="08DEEF5A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14:paraId="6B90FE60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Ответственность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должностных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нарушение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законодательства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(дисциплинарная,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административная,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материальная,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уголовная).</w:t>
            </w:r>
          </w:p>
          <w:p w14:paraId="347B88EF">
            <w:pPr>
              <w:widowControl w:val="0"/>
              <w:autoSpaceDE w:val="0"/>
              <w:autoSpaceDN w:val="0"/>
              <w:spacing w:after="0" w:line="270" w:lineRule="atLeast"/>
              <w:ind w:left="107" w:right="205" w:firstLine="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Материальные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затраты</w:t>
            </w:r>
            <w:r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охрану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труда.</w:t>
            </w:r>
            <w:r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Органы</w:t>
            </w:r>
            <w:r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надзора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контроля</w:t>
            </w:r>
            <w:r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охраной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труда.</w:t>
            </w:r>
          </w:p>
        </w:tc>
        <w:tc>
          <w:tcPr>
            <w:tcW w:w="1984" w:type="dxa"/>
            <w:tcBorders>
              <w:top w:val="single" w:color="auto" w:sz="4" w:space="0"/>
            </w:tcBorders>
          </w:tcPr>
          <w:p w14:paraId="02410D92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78" w:type="dxa"/>
            <w:vMerge w:val="continue"/>
          </w:tcPr>
          <w:p w14:paraId="14B25E3A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</w:tr>
      <w:tr w14:paraId="480953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300" w:type="dxa"/>
            <w:vMerge w:val="restart"/>
          </w:tcPr>
          <w:p w14:paraId="31E03223">
            <w:pPr>
              <w:widowControl w:val="0"/>
              <w:autoSpaceDE w:val="0"/>
              <w:autoSpaceDN w:val="0"/>
              <w:spacing w:after="0" w:line="240" w:lineRule="auto"/>
              <w:ind w:right="20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1.3.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Организация</w:t>
            </w:r>
            <w:r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охраны</w:t>
            </w:r>
            <w:r>
              <w:rPr>
                <w:rFonts w:ascii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труда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предприятии.</w:t>
            </w:r>
          </w:p>
        </w:tc>
        <w:tc>
          <w:tcPr>
            <w:tcW w:w="8789" w:type="dxa"/>
          </w:tcPr>
          <w:p w14:paraId="00F034B2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учебного материала</w:t>
            </w:r>
          </w:p>
        </w:tc>
        <w:tc>
          <w:tcPr>
            <w:tcW w:w="1984" w:type="dxa"/>
            <w:tcBorders>
              <w:bottom w:val="single" w:color="auto" w:sz="4" w:space="0"/>
            </w:tcBorders>
          </w:tcPr>
          <w:p w14:paraId="1A224B30">
            <w:pPr>
              <w:widowControl w:val="0"/>
              <w:autoSpaceDE w:val="0"/>
              <w:autoSpaceDN w:val="0"/>
              <w:spacing w:after="0" w:line="268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378" w:type="dxa"/>
            <w:vMerge w:val="restart"/>
          </w:tcPr>
          <w:p w14:paraId="30AB1E99">
            <w:pPr>
              <w:widowControl w:val="0"/>
              <w:autoSpaceDE w:val="0"/>
              <w:autoSpaceDN w:val="0"/>
              <w:spacing w:after="0" w:line="240" w:lineRule="auto"/>
              <w:ind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ОК. 01 ОК. 02</w:t>
            </w:r>
          </w:p>
          <w:p w14:paraId="2FC18E5D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ОК. 04 ОК. 05</w:t>
            </w:r>
          </w:p>
          <w:p w14:paraId="2F7F5F83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ОК. 06 ОК. 07</w:t>
            </w:r>
          </w:p>
          <w:p w14:paraId="447FFEFE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ОК.09 </w:t>
            </w:r>
          </w:p>
          <w:p w14:paraId="7D6622A9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24CA162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2.1</w:t>
            </w:r>
          </w:p>
          <w:p w14:paraId="60D80D55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2.2 ПК 2.3</w:t>
            </w:r>
          </w:p>
          <w:p w14:paraId="5B8462D3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2.4 ПК 2.5</w:t>
            </w:r>
          </w:p>
          <w:p w14:paraId="00D0168B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2.6 ПК 2.7</w:t>
            </w:r>
          </w:p>
          <w:p w14:paraId="49FD7676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2.8 ПК 2.9. </w:t>
            </w:r>
          </w:p>
          <w:p w14:paraId="1BB66DE7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0A2FE7A">
            <w:pPr>
              <w:widowControl w:val="0"/>
              <w:autoSpaceDE w:val="0"/>
              <w:autoSpaceDN w:val="0"/>
              <w:spacing w:after="0" w:line="240" w:lineRule="auto"/>
              <w:ind w:left="193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ЛР 1 – ЛР 12</w:t>
            </w:r>
          </w:p>
        </w:tc>
      </w:tr>
      <w:tr w14:paraId="618B9A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</w:trPr>
        <w:tc>
          <w:tcPr>
            <w:tcW w:w="2300" w:type="dxa"/>
            <w:vMerge w:val="continue"/>
            <w:tcBorders>
              <w:top w:val="nil"/>
            </w:tcBorders>
          </w:tcPr>
          <w:p w14:paraId="28DD01E0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14:paraId="419DADEA">
            <w:pPr>
              <w:widowControl w:val="0"/>
              <w:tabs>
                <w:tab w:val="left" w:pos="1482"/>
                <w:tab w:val="left" w:pos="3090"/>
                <w:tab w:val="left" w:pos="4137"/>
                <w:tab w:val="left" w:pos="4993"/>
                <w:tab w:val="left" w:pos="5497"/>
              </w:tabs>
              <w:autoSpaceDE w:val="0"/>
              <w:autoSpaceDN w:val="0"/>
              <w:spacing w:after="0" w:line="240" w:lineRule="auto"/>
              <w:ind w:left="107" w:right="3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авиапредприятиях.</w:t>
            </w:r>
            <w:r>
              <w:rPr>
                <w:rFonts w:ascii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обеспечения</w:t>
            </w:r>
            <w:r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безопасных</w:t>
            </w:r>
            <w:r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условий</w:t>
            </w:r>
            <w:r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труда 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сфере 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профессиональной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</w:p>
          <w:p w14:paraId="5925C50B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Инструктажи  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безопасным 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приемам 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работ. 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  для 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работы: оптимальные,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предельно-допустимые,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невыносимые.</w:t>
            </w:r>
          </w:p>
        </w:tc>
        <w:tc>
          <w:tcPr>
            <w:tcW w:w="1984" w:type="dxa"/>
            <w:tcBorders>
              <w:top w:val="single" w:color="auto" w:sz="4" w:space="0"/>
            </w:tcBorders>
          </w:tcPr>
          <w:p w14:paraId="19052B70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78" w:type="dxa"/>
            <w:vMerge w:val="continue"/>
          </w:tcPr>
          <w:p w14:paraId="76602580">
            <w:pPr>
              <w:widowControl w:val="0"/>
              <w:autoSpaceDE w:val="0"/>
              <w:autoSpaceDN w:val="0"/>
              <w:spacing w:after="0" w:line="240" w:lineRule="auto"/>
              <w:ind w:left="193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3F4964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00" w:type="dxa"/>
            <w:vMerge w:val="restart"/>
          </w:tcPr>
          <w:p w14:paraId="43A2F7C3">
            <w:pPr>
              <w:widowControl w:val="0"/>
              <w:autoSpaceDE w:val="0"/>
              <w:autoSpaceDN w:val="0"/>
              <w:spacing w:after="0" w:line="240" w:lineRule="auto"/>
              <w:ind w:left="105" w:right="5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1.4.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Травматизм</w:t>
            </w:r>
            <w:r>
              <w:rPr>
                <w:rFonts w:ascii="Times New Roman" w:hAnsi="Times New Roman" w:cs="Times New Roman"/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производстве.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Медицинский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789" w:type="dxa"/>
          </w:tcPr>
          <w:p w14:paraId="5E07CF67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учебного материала</w:t>
            </w:r>
          </w:p>
        </w:tc>
        <w:tc>
          <w:tcPr>
            <w:tcW w:w="1984" w:type="dxa"/>
            <w:tcBorders>
              <w:bottom w:val="single" w:color="auto" w:sz="4" w:space="0"/>
            </w:tcBorders>
          </w:tcPr>
          <w:p w14:paraId="6CAC7AE8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2/4</w:t>
            </w:r>
          </w:p>
        </w:tc>
        <w:tc>
          <w:tcPr>
            <w:tcW w:w="2378" w:type="dxa"/>
            <w:vMerge w:val="continue"/>
          </w:tcPr>
          <w:p w14:paraId="2FF403FA">
            <w:pPr>
              <w:widowControl w:val="0"/>
              <w:autoSpaceDE w:val="0"/>
              <w:autoSpaceDN w:val="0"/>
              <w:spacing w:after="0" w:line="240" w:lineRule="auto"/>
              <w:ind w:left="193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589AFE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2300" w:type="dxa"/>
            <w:vMerge w:val="continue"/>
            <w:tcBorders>
              <w:top w:val="nil"/>
            </w:tcBorders>
          </w:tcPr>
          <w:p w14:paraId="7DA7953C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8789" w:type="dxa"/>
          </w:tcPr>
          <w:p w14:paraId="211529F1">
            <w:pPr>
              <w:widowControl w:val="0"/>
              <w:autoSpaceDE w:val="0"/>
              <w:autoSpaceDN w:val="0"/>
              <w:spacing w:after="0" w:line="240" w:lineRule="auto"/>
              <w:ind w:left="107"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 и определения травматизма и профзаболевании. Классификация травматизма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месту происшествия несчастных случаев (связанные и несвязанные). Причины травм.</w:t>
            </w:r>
            <w:r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Расследования</w:t>
            </w:r>
            <w:r>
              <w:rPr>
                <w:rFonts w:ascii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учет</w:t>
            </w:r>
            <w:r>
              <w:rPr>
                <w:rFonts w:ascii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несчастных</w:t>
            </w:r>
            <w:r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случаев</w:t>
            </w:r>
            <w:r>
              <w:rPr>
                <w:rFonts w:ascii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>
              <w:rPr>
                <w:rFonts w:ascii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>
              <w:rPr>
                <w:rFonts w:ascii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>
              <w:rPr>
                <w:rFonts w:ascii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экипажами</w:t>
            </w:r>
            <w:r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летательного аппарата).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Диспансеризация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летного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состава.</w:t>
            </w:r>
          </w:p>
        </w:tc>
        <w:tc>
          <w:tcPr>
            <w:tcW w:w="1984" w:type="dxa"/>
            <w:tcBorders>
              <w:top w:val="single" w:color="auto" w:sz="4" w:space="0"/>
            </w:tcBorders>
          </w:tcPr>
          <w:p w14:paraId="43F6C1DE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78" w:type="dxa"/>
            <w:vMerge w:val="continue"/>
          </w:tcPr>
          <w:p w14:paraId="6C7827C7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</w:tr>
      <w:tr w14:paraId="0C26D6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00" w:type="dxa"/>
            <w:vMerge w:val="continue"/>
            <w:tcBorders>
              <w:top w:val="nil"/>
            </w:tcBorders>
          </w:tcPr>
          <w:p w14:paraId="4D12C1D9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14:paraId="63A38795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том числе</w:t>
            </w: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практических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лабораторных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</w:t>
            </w:r>
          </w:p>
        </w:tc>
        <w:tc>
          <w:tcPr>
            <w:tcW w:w="1984" w:type="dxa"/>
            <w:tcBorders>
              <w:bottom w:val="single" w:color="auto" w:sz="4" w:space="0"/>
            </w:tcBorders>
          </w:tcPr>
          <w:p w14:paraId="13955299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378" w:type="dxa"/>
            <w:vMerge w:val="continue"/>
          </w:tcPr>
          <w:p w14:paraId="628E6789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 w14:paraId="094AB7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2300" w:type="dxa"/>
            <w:vMerge w:val="continue"/>
            <w:tcBorders>
              <w:top w:val="nil"/>
            </w:tcBorders>
          </w:tcPr>
          <w:p w14:paraId="48F43DCA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8789" w:type="dxa"/>
          </w:tcPr>
          <w:p w14:paraId="5CF3515D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Практическая работа №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Оказание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медицинской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пострадавшему.</w:t>
            </w:r>
          </w:p>
          <w:p w14:paraId="7D853499">
            <w:pPr>
              <w:widowControl w:val="0"/>
              <w:autoSpaceDE w:val="0"/>
              <w:autoSpaceDN w:val="0"/>
              <w:spacing w:after="0" w:line="270" w:lineRule="atLeast"/>
              <w:ind w:left="107" w:righ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ситуационных задач «Проведение классификации, расследования, оформления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учёта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несчастного случая 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организации».</w:t>
            </w:r>
          </w:p>
        </w:tc>
        <w:tc>
          <w:tcPr>
            <w:tcW w:w="1984" w:type="dxa"/>
            <w:tcBorders>
              <w:top w:val="single" w:color="auto" w:sz="4" w:space="0"/>
            </w:tcBorders>
          </w:tcPr>
          <w:p w14:paraId="7A3FCD49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78" w:type="dxa"/>
            <w:vMerge w:val="continue"/>
          </w:tcPr>
          <w:p w14:paraId="7CB36586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</w:tr>
      <w:tr w14:paraId="755992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5451" w:type="dxa"/>
            <w:gridSpan w:val="4"/>
          </w:tcPr>
          <w:p w14:paraId="1262DA33">
            <w:pPr>
              <w:widowControl w:val="0"/>
              <w:autoSpaceDE w:val="0"/>
              <w:autoSpaceDN w:val="0"/>
              <w:spacing w:after="0" w:line="256" w:lineRule="exact"/>
              <w:ind w:left="10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>
              <w:rPr>
                <w:rFonts w:ascii="Times New Roman" w:hAnsi="Times New Roman" w:cs="Times New Roman"/>
                <w:b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Негативные</w:t>
            </w:r>
            <w:r>
              <w:rPr>
                <w:rFonts w:ascii="Times New Roman" w:hAnsi="Times New Roman" w:cs="Times New Roman"/>
                <w:b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факторы</w:t>
            </w:r>
            <w:r>
              <w:rPr>
                <w:rFonts w:ascii="Times New Roman" w:hAnsi="Times New Roman" w:cs="Times New Roman"/>
                <w:b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среды</w:t>
            </w:r>
            <w:r>
              <w:rPr>
                <w:rFonts w:ascii="Times New Roman" w:hAnsi="Times New Roman" w:cs="Times New Roman"/>
                <w:b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обитания.</w:t>
            </w:r>
          </w:p>
        </w:tc>
      </w:tr>
      <w:tr w14:paraId="6712F8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300" w:type="dxa"/>
            <w:vMerge w:val="restart"/>
          </w:tcPr>
          <w:p w14:paraId="085AAB2B">
            <w:pPr>
              <w:widowControl w:val="0"/>
              <w:autoSpaceDE w:val="0"/>
              <w:autoSpaceDN w:val="0"/>
              <w:spacing w:after="0" w:line="240" w:lineRule="auto"/>
              <w:ind w:left="165" w:right="574" w:hanging="6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965362A">
            <w:pPr>
              <w:widowControl w:val="0"/>
              <w:autoSpaceDE w:val="0"/>
              <w:autoSpaceDN w:val="0"/>
              <w:spacing w:after="0" w:line="240" w:lineRule="auto"/>
              <w:ind w:left="105" w:right="574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Тема 2.1. Вредные</w:t>
            </w:r>
            <w:r>
              <w:rPr>
                <w:rFonts w:ascii="Times New Roman" w:hAnsi="Times New Roman" w:cs="Times New Roman"/>
                <w:b/>
                <w:spacing w:val="-5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Вещества.</w:t>
            </w:r>
          </w:p>
        </w:tc>
        <w:tc>
          <w:tcPr>
            <w:tcW w:w="8789" w:type="dxa"/>
          </w:tcPr>
          <w:p w14:paraId="5ADB9CCF">
            <w:pPr>
              <w:widowControl w:val="0"/>
              <w:autoSpaceDE w:val="0"/>
              <w:autoSpaceDN w:val="0"/>
              <w:spacing w:after="0" w:line="258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учебного материала</w:t>
            </w:r>
          </w:p>
        </w:tc>
        <w:tc>
          <w:tcPr>
            <w:tcW w:w="1984" w:type="dxa"/>
            <w:tcBorders>
              <w:bottom w:val="single" w:color="auto" w:sz="4" w:space="0"/>
            </w:tcBorders>
          </w:tcPr>
          <w:p w14:paraId="361B89D7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378" w:type="dxa"/>
            <w:vMerge w:val="restart"/>
          </w:tcPr>
          <w:p w14:paraId="5983D25F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ОК. 01 ОК. 02</w:t>
            </w:r>
          </w:p>
          <w:p w14:paraId="312A7B7A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5CFBF8D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DF461F5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35ED6C3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ОК. 04 ОК. 05</w:t>
            </w:r>
          </w:p>
          <w:p w14:paraId="5861B9C0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ОК. 06 ОК. 07</w:t>
            </w:r>
          </w:p>
          <w:p w14:paraId="381FDC75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ОК.09 </w:t>
            </w:r>
          </w:p>
          <w:p w14:paraId="395948F3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15060F4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2.1</w:t>
            </w:r>
          </w:p>
          <w:p w14:paraId="73A43FD6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2.2 ПК 2.3</w:t>
            </w:r>
          </w:p>
          <w:p w14:paraId="7F31F4B7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2.4 ПК 2.5</w:t>
            </w:r>
          </w:p>
          <w:p w14:paraId="3A8619F9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2.6 ПК 2.7</w:t>
            </w:r>
          </w:p>
          <w:p w14:paraId="459F4B49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2.8 ПК 2.9. </w:t>
            </w:r>
          </w:p>
          <w:p w14:paraId="0B180398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34E8A0E">
            <w:pPr>
              <w:widowControl w:val="0"/>
              <w:autoSpaceDE w:val="0"/>
              <w:autoSpaceDN w:val="0"/>
              <w:spacing w:after="0" w:line="240" w:lineRule="auto"/>
              <w:ind w:left="193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ЛР 1 – ЛР 12</w:t>
            </w:r>
          </w:p>
        </w:tc>
      </w:tr>
      <w:tr w14:paraId="411928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1" w:hRule="atLeast"/>
        </w:trPr>
        <w:tc>
          <w:tcPr>
            <w:tcW w:w="2300" w:type="dxa"/>
            <w:vMerge w:val="continue"/>
            <w:tcBorders>
              <w:top w:val="nil"/>
            </w:tcBorders>
          </w:tcPr>
          <w:p w14:paraId="5DD52AC8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  <w:tcBorders>
              <w:bottom w:val="single" w:color="auto" w:sz="4" w:space="0"/>
            </w:tcBorders>
          </w:tcPr>
          <w:p w14:paraId="55D72F65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Воздействие негативных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факторов на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Идентификация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травмирующих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вредных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факторов;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защиты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опасностей технических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 и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технологических</w:t>
            </w:r>
            <w:r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процессов.</w:t>
            </w:r>
          </w:p>
          <w:p w14:paraId="3B420F62">
            <w:pPr>
              <w:widowControl w:val="0"/>
              <w:autoSpaceDE w:val="0"/>
              <w:autoSpaceDN w:val="0"/>
              <w:spacing w:after="0" w:line="270" w:lineRule="atLeast"/>
              <w:ind w:left="10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предосторожности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негативных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явлениях,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возникающих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загрязнения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окружающей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среды.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вредных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веществ.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вредных</w:t>
            </w:r>
            <w:r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веществ</w:t>
            </w:r>
            <w:r>
              <w:rPr>
                <w:rFonts w:ascii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(бензина,</w:t>
            </w:r>
            <w:r>
              <w:rPr>
                <w:rFonts w:ascii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керосина,</w:t>
            </w:r>
            <w:r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углекислого</w:t>
            </w:r>
            <w:r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газа</w:t>
            </w:r>
            <w:r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др.)</w:t>
            </w:r>
            <w:r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Пути</w:t>
            </w:r>
            <w:r>
              <w:rPr>
                <w:rFonts w:ascii="Times New Roman" w:hAnsi="Times New Roman" w:cs="Times New Roman"/>
                <w:spacing w:val="3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проникновения</w:t>
            </w:r>
            <w:r>
              <w:rPr>
                <w:rFonts w:ascii="Times New Roman" w:hAnsi="Times New Roman" w:cs="Times New Roman"/>
                <w:spacing w:val="2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организм.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Профилактика,</w:t>
            </w:r>
            <w:r>
              <w:rPr>
                <w:rFonts w:ascii="Times New Roman" w:hAnsi="Times New Roman" w:cs="Times New Roman"/>
                <w:spacing w:val="8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меры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защиты.</w:t>
            </w:r>
          </w:p>
        </w:tc>
        <w:tc>
          <w:tcPr>
            <w:tcW w:w="1984" w:type="dxa"/>
            <w:tcBorders>
              <w:top w:val="single" w:color="auto" w:sz="4" w:space="0"/>
              <w:bottom w:val="single" w:color="auto" w:sz="4" w:space="0"/>
            </w:tcBorders>
          </w:tcPr>
          <w:p w14:paraId="7054E656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78" w:type="dxa"/>
            <w:vMerge w:val="continue"/>
          </w:tcPr>
          <w:p w14:paraId="041552E1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 w14:paraId="53EC2A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00" w:type="dxa"/>
            <w:vMerge w:val="restart"/>
          </w:tcPr>
          <w:p w14:paraId="7D43E5DC">
            <w:pPr>
              <w:widowControl w:val="0"/>
              <w:autoSpaceDE w:val="0"/>
              <w:autoSpaceDN w:val="0"/>
              <w:spacing w:after="0" w:line="240" w:lineRule="auto"/>
              <w:ind w:left="105" w:right="38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2.2.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Авиационный</w:t>
            </w:r>
            <w:r>
              <w:rPr>
                <w:rFonts w:ascii="Times New Roman" w:hAnsi="Times New Roman" w:cs="Times New Roman"/>
                <w:b/>
                <w:spacing w:val="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шум.</w:t>
            </w:r>
          </w:p>
        </w:tc>
        <w:tc>
          <w:tcPr>
            <w:tcW w:w="8789" w:type="dxa"/>
          </w:tcPr>
          <w:p w14:paraId="30D619FD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учебного 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</w:tc>
        <w:tc>
          <w:tcPr>
            <w:tcW w:w="1984" w:type="dxa"/>
            <w:tcBorders>
              <w:bottom w:val="single" w:color="auto" w:sz="4" w:space="0"/>
            </w:tcBorders>
          </w:tcPr>
          <w:p w14:paraId="20AFDC7F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2/6</w:t>
            </w:r>
          </w:p>
        </w:tc>
        <w:tc>
          <w:tcPr>
            <w:tcW w:w="2378" w:type="dxa"/>
            <w:vMerge w:val="continue"/>
          </w:tcPr>
          <w:p w14:paraId="15AAC8F5">
            <w:pPr>
              <w:widowControl w:val="0"/>
              <w:autoSpaceDE w:val="0"/>
              <w:autoSpaceDN w:val="0"/>
              <w:spacing w:after="0" w:line="240" w:lineRule="auto"/>
              <w:ind w:left="193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1C2184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2300" w:type="dxa"/>
            <w:vMerge w:val="continue"/>
            <w:tcBorders>
              <w:top w:val="nil"/>
            </w:tcBorders>
          </w:tcPr>
          <w:p w14:paraId="261A217E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8789" w:type="dxa"/>
          </w:tcPr>
          <w:p w14:paraId="538393E6">
            <w:pPr>
              <w:widowControl w:val="0"/>
              <w:autoSpaceDE w:val="0"/>
              <w:autoSpaceDN w:val="0"/>
              <w:spacing w:after="0" w:line="240" w:lineRule="auto"/>
              <w:ind w:left="107" w:right="2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шума, источники шума в авиации. Защита от шума. Рациональные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  <w:r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Санитарное</w:t>
            </w:r>
            <w:r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нормирование</w:t>
            </w:r>
            <w:r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шума</w:t>
            </w:r>
            <w:r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рабочем</w:t>
            </w:r>
            <w:r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месте</w:t>
            </w:r>
            <w:r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кабинах,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аэропортах).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защиты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опасностей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технических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технологических процессов.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личной профилактики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работе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дискомфортных</w:t>
            </w:r>
          </w:p>
          <w:p w14:paraId="79CDB013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условиях.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Регламентация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отдыха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летного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состава.</w:t>
            </w:r>
          </w:p>
        </w:tc>
        <w:tc>
          <w:tcPr>
            <w:tcW w:w="1984" w:type="dxa"/>
            <w:tcBorders>
              <w:top w:val="single" w:color="auto" w:sz="4" w:space="0"/>
            </w:tcBorders>
          </w:tcPr>
          <w:p w14:paraId="62E8BAB7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  <w:p w14:paraId="154FFB64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78" w:type="dxa"/>
            <w:vMerge w:val="continue"/>
          </w:tcPr>
          <w:p w14:paraId="386BD6F0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</w:tr>
      <w:tr w14:paraId="40E65A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00" w:type="dxa"/>
            <w:vMerge w:val="continue"/>
            <w:tcBorders>
              <w:top w:val="nil"/>
            </w:tcBorders>
          </w:tcPr>
          <w:p w14:paraId="4CD52419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14:paraId="27D6A056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том числе</w:t>
            </w: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практических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лабораторных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</w:t>
            </w:r>
          </w:p>
        </w:tc>
        <w:tc>
          <w:tcPr>
            <w:tcW w:w="1984" w:type="dxa"/>
            <w:tcBorders>
              <w:bottom w:val="single" w:color="auto" w:sz="4" w:space="0"/>
            </w:tcBorders>
          </w:tcPr>
          <w:p w14:paraId="6FD1C121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2378" w:type="dxa"/>
            <w:vMerge w:val="continue"/>
          </w:tcPr>
          <w:p w14:paraId="5CEB108A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 w14:paraId="1B7019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00" w:type="dxa"/>
            <w:vMerge w:val="continue"/>
            <w:tcBorders>
              <w:top w:val="nil"/>
            </w:tcBorders>
          </w:tcPr>
          <w:p w14:paraId="601FF93F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8789" w:type="dxa"/>
          </w:tcPr>
          <w:p w14:paraId="45A9DD19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Практическая работа № 3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защиты.</w:t>
            </w:r>
          </w:p>
        </w:tc>
        <w:tc>
          <w:tcPr>
            <w:tcW w:w="1984" w:type="dxa"/>
            <w:tcBorders>
              <w:top w:val="single" w:color="auto" w:sz="4" w:space="0"/>
            </w:tcBorders>
          </w:tcPr>
          <w:p w14:paraId="2093E18C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2378" w:type="dxa"/>
            <w:vMerge w:val="continue"/>
          </w:tcPr>
          <w:p w14:paraId="64408D0D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</w:tr>
      <w:tr w14:paraId="6B517F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5451" w:type="dxa"/>
            <w:gridSpan w:val="4"/>
          </w:tcPr>
          <w:p w14:paraId="36977432">
            <w:pPr>
              <w:widowControl w:val="0"/>
              <w:autoSpaceDE w:val="0"/>
              <w:autoSpaceDN w:val="0"/>
              <w:spacing w:after="0" w:line="273" w:lineRule="exact"/>
              <w:ind w:left="10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Факторы,</w:t>
            </w:r>
            <w:r>
              <w:rPr>
                <w:rFonts w:ascii="Times New Roman" w:hAnsi="Times New Roman" w:cs="Times New Roman"/>
                <w:b/>
                <w:spacing w:val="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влияющие</w:t>
            </w:r>
            <w:r>
              <w:rPr>
                <w:rFonts w:ascii="Times New Roman" w:hAnsi="Times New Roman" w:cs="Times New Roman"/>
                <w:b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b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организм</w:t>
            </w:r>
            <w:r>
              <w:rPr>
                <w:rFonts w:ascii="Times New Roman" w:hAnsi="Times New Roman" w:cs="Times New Roman"/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пилота</w:t>
            </w:r>
            <w:r>
              <w:rPr>
                <w:rFonts w:ascii="Times New Roman" w:hAnsi="Times New Roman" w:cs="Times New Roman"/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b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полете.</w:t>
            </w:r>
          </w:p>
        </w:tc>
      </w:tr>
      <w:tr w14:paraId="53420F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00" w:type="dxa"/>
            <w:vMerge w:val="restart"/>
          </w:tcPr>
          <w:p w14:paraId="30961DF5">
            <w:pPr>
              <w:widowControl w:val="0"/>
              <w:autoSpaceDE w:val="0"/>
              <w:autoSpaceDN w:val="0"/>
              <w:spacing w:after="0" w:line="240" w:lineRule="auto"/>
              <w:ind w:left="105" w:right="5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3.1.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Травматизм</w:t>
            </w:r>
            <w:r>
              <w:rPr>
                <w:rFonts w:ascii="Times New Roman" w:hAnsi="Times New Roman" w:cs="Times New Roman"/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производстве.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Медицинский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789" w:type="dxa"/>
          </w:tcPr>
          <w:p w14:paraId="0A081799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учебного материала</w:t>
            </w:r>
          </w:p>
        </w:tc>
        <w:tc>
          <w:tcPr>
            <w:tcW w:w="1984" w:type="dxa"/>
            <w:tcBorders>
              <w:bottom w:val="single" w:color="auto" w:sz="4" w:space="0"/>
            </w:tcBorders>
          </w:tcPr>
          <w:p w14:paraId="737E0904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4/4</w:t>
            </w:r>
          </w:p>
        </w:tc>
        <w:tc>
          <w:tcPr>
            <w:tcW w:w="2378" w:type="dxa"/>
            <w:vMerge w:val="restart"/>
          </w:tcPr>
          <w:p w14:paraId="452CE6BF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ОК. 01 ОК. 02</w:t>
            </w:r>
          </w:p>
          <w:p w14:paraId="669D16CF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ОК. 04 ОК. 05</w:t>
            </w:r>
          </w:p>
          <w:p w14:paraId="3380F2D8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ОК. 06 ОК. 07</w:t>
            </w:r>
          </w:p>
          <w:p w14:paraId="74F114AB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ОК.09 </w:t>
            </w:r>
          </w:p>
          <w:p w14:paraId="5FB2D9E8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2.1</w:t>
            </w:r>
          </w:p>
          <w:p w14:paraId="6B5E87CC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2.2 ПК 2.3</w:t>
            </w:r>
          </w:p>
          <w:p w14:paraId="248C9A3E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2.4 ПК 2.5</w:t>
            </w:r>
          </w:p>
          <w:p w14:paraId="4105FD30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2.6 ПК 2.7</w:t>
            </w:r>
          </w:p>
          <w:p w14:paraId="1DCEEAEA">
            <w:pPr>
              <w:widowControl w:val="0"/>
              <w:autoSpaceDE w:val="0"/>
              <w:autoSpaceDN w:val="0"/>
              <w:spacing w:after="0" w:line="240" w:lineRule="auto"/>
              <w:ind w:left="107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ПК 2.8 ПК 2.9. </w:t>
            </w:r>
          </w:p>
          <w:p w14:paraId="2616C9A2">
            <w:pPr>
              <w:widowControl w:val="0"/>
              <w:autoSpaceDE w:val="0"/>
              <w:autoSpaceDN w:val="0"/>
              <w:spacing w:after="0" w:line="240" w:lineRule="auto"/>
              <w:ind w:left="193" w:right="18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ЛР 1 – ЛР 12</w:t>
            </w:r>
          </w:p>
        </w:tc>
      </w:tr>
      <w:tr w14:paraId="6BA118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2300" w:type="dxa"/>
            <w:vMerge w:val="continue"/>
            <w:tcBorders>
              <w:top w:val="nil"/>
            </w:tcBorders>
          </w:tcPr>
          <w:p w14:paraId="28514FA5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14:paraId="5269248A">
            <w:pPr>
              <w:widowControl w:val="0"/>
              <w:autoSpaceDE w:val="0"/>
              <w:autoSpaceDN w:val="0"/>
              <w:spacing w:after="0" w:line="240" w:lineRule="auto"/>
              <w:ind w:left="107"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 и определения травматизма и профзаболевании. Классификация травматизма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месту происшествия несчастных случаев (связанные и несвязанные). Причины травм.</w:t>
            </w:r>
            <w:r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Расследования</w:t>
            </w:r>
            <w:r>
              <w:rPr>
                <w:rFonts w:ascii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учет</w:t>
            </w:r>
            <w:r>
              <w:rPr>
                <w:rFonts w:ascii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несчастных</w:t>
            </w:r>
            <w:r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случаев</w:t>
            </w:r>
            <w:r>
              <w:rPr>
                <w:rFonts w:ascii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</w:t>
            </w:r>
            <w:r>
              <w:rPr>
                <w:rFonts w:ascii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>
              <w:rPr>
                <w:rFonts w:ascii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</w:t>
            </w:r>
            <w:r>
              <w:rPr>
                <w:rFonts w:ascii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экипажами</w:t>
            </w:r>
            <w:r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летательного</w:t>
            </w:r>
          </w:p>
          <w:p w14:paraId="26AB936F">
            <w:pPr>
              <w:widowControl w:val="0"/>
              <w:autoSpaceDE w:val="0"/>
              <w:autoSpaceDN w:val="0"/>
              <w:spacing w:after="0" w:line="264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аппарата).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Диспансеризация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летного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состава.</w:t>
            </w:r>
          </w:p>
        </w:tc>
        <w:tc>
          <w:tcPr>
            <w:tcW w:w="1984" w:type="dxa"/>
            <w:tcBorders>
              <w:top w:val="single" w:color="auto" w:sz="4" w:space="0"/>
            </w:tcBorders>
          </w:tcPr>
          <w:p w14:paraId="1F43BFE0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78" w:type="dxa"/>
            <w:vMerge w:val="continue"/>
            <w:tcBorders>
              <w:top w:val="nil"/>
            </w:tcBorders>
          </w:tcPr>
          <w:p w14:paraId="0524B0D9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</w:tr>
      <w:tr w14:paraId="1610EF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300" w:type="dxa"/>
            <w:vMerge w:val="continue"/>
            <w:tcBorders>
              <w:top w:val="nil"/>
            </w:tcBorders>
          </w:tcPr>
          <w:p w14:paraId="1E2FEBEB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14:paraId="2F7A6B44">
            <w:pPr>
              <w:widowControl w:val="0"/>
              <w:autoSpaceDE w:val="0"/>
              <w:autoSpaceDN w:val="0"/>
              <w:spacing w:after="0" w:line="256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том числе</w:t>
            </w:r>
            <w:r>
              <w:rPr>
                <w:rFonts w:ascii="Times New Roman" w:hAnsi="Times New Roman" w:cs="Times New Roman"/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практических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лабораторных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</w:t>
            </w:r>
          </w:p>
        </w:tc>
        <w:tc>
          <w:tcPr>
            <w:tcW w:w="1984" w:type="dxa"/>
            <w:tcBorders>
              <w:bottom w:val="single" w:color="auto" w:sz="4" w:space="0"/>
            </w:tcBorders>
          </w:tcPr>
          <w:p w14:paraId="0671E1D4">
            <w:pPr>
              <w:widowControl w:val="0"/>
              <w:autoSpaceDE w:val="0"/>
              <w:autoSpaceDN w:val="0"/>
              <w:spacing w:after="0" w:line="268" w:lineRule="exact"/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2378" w:type="dxa"/>
            <w:vMerge w:val="continue"/>
            <w:tcBorders>
              <w:top w:val="nil"/>
            </w:tcBorders>
          </w:tcPr>
          <w:p w14:paraId="59F1387D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 w14:paraId="51AE77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2300" w:type="dxa"/>
            <w:vMerge w:val="continue"/>
            <w:tcBorders>
              <w:top w:val="nil"/>
            </w:tcBorders>
          </w:tcPr>
          <w:p w14:paraId="22B81E6F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8789" w:type="dxa"/>
          </w:tcPr>
          <w:p w14:paraId="0C743F2D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Практическая работа № 4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медицинской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пострадавшему.</w:t>
            </w:r>
          </w:p>
          <w:p w14:paraId="62A85353">
            <w:pPr>
              <w:widowControl w:val="0"/>
              <w:autoSpaceDE w:val="0"/>
              <w:autoSpaceDN w:val="0"/>
              <w:spacing w:after="0" w:line="270" w:lineRule="atLeast"/>
              <w:ind w:left="107" w:right="1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ситуационных задач «Проведение классификации, расследования, оформления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учёта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несчастного случая 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организации».</w:t>
            </w:r>
          </w:p>
        </w:tc>
        <w:tc>
          <w:tcPr>
            <w:tcW w:w="1984" w:type="dxa"/>
            <w:tcBorders>
              <w:top w:val="single" w:color="auto" w:sz="4" w:space="0"/>
            </w:tcBorders>
          </w:tcPr>
          <w:p w14:paraId="6E9176E8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2378" w:type="dxa"/>
            <w:vMerge w:val="continue"/>
            <w:tcBorders>
              <w:top w:val="nil"/>
            </w:tcBorders>
          </w:tcPr>
          <w:p w14:paraId="5D8BA7BA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</w:tr>
      <w:tr w14:paraId="6CF97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2300" w:type="dxa"/>
            <w:tcBorders>
              <w:top w:val="nil"/>
            </w:tcBorders>
          </w:tcPr>
          <w:p w14:paraId="2D348074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14:paraId="5230A01B">
            <w:pPr>
              <w:widowControl w:val="0"/>
              <w:autoSpaceDE w:val="0"/>
              <w:autoSpaceDN w:val="0"/>
              <w:spacing w:after="0" w:line="240" w:lineRule="auto"/>
              <w:ind w:left="107" w:right="400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Самостоятельная работа обучающихся</w:t>
            </w:r>
          </w:p>
        </w:tc>
        <w:tc>
          <w:tcPr>
            <w:tcW w:w="1984" w:type="dxa"/>
            <w:tcBorders>
              <w:top w:val="nil"/>
            </w:tcBorders>
          </w:tcPr>
          <w:p w14:paraId="2E7B0DF7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2378" w:type="dxa"/>
            <w:tcBorders>
              <w:top w:val="nil"/>
            </w:tcBorders>
          </w:tcPr>
          <w:p w14:paraId="41D3949F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</w:tr>
      <w:tr w14:paraId="5081B1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2300" w:type="dxa"/>
            <w:tcBorders>
              <w:top w:val="nil"/>
            </w:tcBorders>
          </w:tcPr>
          <w:p w14:paraId="38E6CE5A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en-US"/>
              </w:rPr>
            </w:pPr>
          </w:p>
        </w:tc>
        <w:tc>
          <w:tcPr>
            <w:tcW w:w="8789" w:type="dxa"/>
          </w:tcPr>
          <w:p w14:paraId="09871742">
            <w:pPr>
              <w:widowControl w:val="0"/>
              <w:autoSpaceDE w:val="0"/>
              <w:autoSpaceDN w:val="0"/>
              <w:spacing w:after="0" w:line="240" w:lineRule="auto"/>
              <w:ind w:left="142" w:righ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 Влияние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авиации</w:t>
            </w:r>
            <w:r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экологию.</w:t>
            </w:r>
          </w:p>
          <w:p w14:paraId="1E93FA2C">
            <w:pPr>
              <w:widowControl w:val="0"/>
              <w:autoSpaceDE w:val="0"/>
              <w:autoSpaceDN w:val="0"/>
              <w:spacing w:after="0" w:line="240" w:lineRule="auto"/>
              <w:ind w:left="142" w:righ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Основные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законодательные</w:t>
            </w:r>
            <w:r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акты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охране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труда.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Инструкции</w:t>
            </w:r>
            <w:r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безопасным приемам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работ.</w:t>
            </w:r>
          </w:p>
          <w:p w14:paraId="2DF1307E">
            <w:pPr>
              <w:widowControl w:val="0"/>
              <w:autoSpaceDE w:val="0"/>
              <w:autoSpaceDN w:val="0"/>
              <w:spacing w:after="0" w:line="240" w:lineRule="auto"/>
              <w:ind w:left="142" w:righ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Права</w:t>
            </w:r>
            <w:r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работников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работодателя,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обязанности.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за охраной труда.</w:t>
            </w:r>
          </w:p>
          <w:p w14:paraId="18DE28B1">
            <w:pPr>
              <w:widowControl w:val="0"/>
              <w:autoSpaceDE w:val="0"/>
              <w:autoSpaceDN w:val="0"/>
              <w:spacing w:after="0" w:line="268" w:lineRule="exact"/>
              <w:ind w:left="107" w:righ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Причины травм. Классификация</w:t>
            </w:r>
            <w:r>
              <w:rPr>
                <w:rFonts w:ascii="Times New Roman" w:hAnsi="Times New Roman" w:cs="Times New Roman"/>
                <w:spacing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вредных</w:t>
            </w:r>
            <w:r>
              <w:rPr>
                <w:rFonts w:ascii="Times New Roman" w:hAnsi="Times New Roman" w:cs="Times New Roman"/>
                <w:spacing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веществ. Контроль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охраной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труда.</w:t>
            </w:r>
          </w:p>
          <w:p w14:paraId="1DCBDCC1">
            <w:pPr>
              <w:widowControl w:val="0"/>
              <w:autoSpaceDE w:val="0"/>
              <w:autoSpaceDN w:val="0"/>
              <w:spacing w:after="0" w:line="264" w:lineRule="exact"/>
              <w:ind w:left="107" w:righ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 Причины</w:t>
            </w:r>
            <w:r>
              <w:rPr>
                <w:rFonts w:ascii="Times New Roman" w:hAnsi="Times New Roman" w:cs="Times New Roman"/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травм.</w:t>
            </w:r>
          </w:p>
          <w:p w14:paraId="30E09269">
            <w:pPr>
              <w:widowControl w:val="0"/>
              <w:autoSpaceDE w:val="0"/>
              <w:autoSpaceDN w:val="0"/>
              <w:spacing w:after="0" w:line="240" w:lineRule="auto"/>
              <w:ind w:left="107" w:righ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Страны</w:t>
            </w:r>
            <w:r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условиях</w:t>
            </w:r>
            <w:r>
              <w:rPr>
                <w:rFonts w:ascii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борьбы</w:t>
            </w:r>
            <w:r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r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выживание.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выживания.</w:t>
            </w:r>
          </w:p>
          <w:p w14:paraId="325D85C3">
            <w:pPr>
              <w:widowControl w:val="0"/>
              <w:autoSpaceDE w:val="0"/>
              <w:autoSpaceDN w:val="0"/>
              <w:spacing w:after="0" w:line="240" w:lineRule="auto"/>
              <w:ind w:right="28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7. Оказание</w:t>
            </w:r>
            <w:r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первой</w:t>
            </w:r>
            <w:r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медицинской</w:t>
            </w:r>
            <w:r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пострадавшим.</w:t>
            </w:r>
          </w:p>
        </w:tc>
        <w:tc>
          <w:tcPr>
            <w:tcW w:w="1984" w:type="dxa"/>
            <w:tcBorders>
              <w:top w:val="nil"/>
            </w:tcBorders>
          </w:tcPr>
          <w:p w14:paraId="48E1457C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  <w:p w14:paraId="05337001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  <w:p w14:paraId="215C948E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  <w:p w14:paraId="77BBDC48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378" w:type="dxa"/>
            <w:tcBorders>
              <w:top w:val="nil"/>
            </w:tcBorders>
          </w:tcPr>
          <w:p w14:paraId="7CFEA80B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hAnsi="Times New Roman" w:eastAsia="Calibri" w:cs="Times New Roman"/>
                <w:sz w:val="24"/>
                <w:szCs w:val="24"/>
                <w:lang w:val="ru-RU"/>
              </w:rPr>
            </w:pPr>
          </w:p>
        </w:tc>
      </w:tr>
      <w:tr w14:paraId="14D1F0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2300" w:type="dxa"/>
          </w:tcPr>
          <w:p w14:paraId="1A8EA612">
            <w:pPr>
              <w:widowControl w:val="0"/>
              <w:autoSpaceDE w:val="0"/>
              <w:autoSpaceDN w:val="0"/>
              <w:spacing w:after="0" w:line="276" w:lineRule="exact"/>
              <w:ind w:left="105" w:right="80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14:paraId="6D85B489">
            <w:pPr>
              <w:widowControl w:val="0"/>
              <w:autoSpaceDE w:val="0"/>
              <w:autoSpaceDN w:val="0"/>
              <w:spacing w:after="0"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Промежуточная </w:t>
            </w:r>
            <w:r>
              <w:rPr>
                <w:rFonts w:ascii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аттестация - зачет</w:t>
            </w:r>
          </w:p>
        </w:tc>
        <w:tc>
          <w:tcPr>
            <w:tcW w:w="1984" w:type="dxa"/>
          </w:tcPr>
          <w:p w14:paraId="3D6BEE38">
            <w:pPr>
              <w:widowControl w:val="0"/>
              <w:autoSpaceDE w:val="0"/>
              <w:autoSpaceDN w:val="0"/>
              <w:spacing w:after="0" w:line="268" w:lineRule="exact"/>
              <w:ind w:left="71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378" w:type="dxa"/>
          </w:tcPr>
          <w:p w14:paraId="709EBD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560763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2300" w:type="dxa"/>
          </w:tcPr>
          <w:p w14:paraId="55162F70">
            <w:pPr>
              <w:widowControl w:val="0"/>
              <w:autoSpaceDE w:val="0"/>
              <w:autoSpaceDN w:val="0"/>
              <w:spacing w:after="0" w:line="274" w:lineRule="exact"/>
              <w:ind w:left="10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789" w:type="dxa"/>
          </w:tcPr>
          <w:p w14:paraId="4F26B14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 по ОП.11</w:t>
            </w:r>
          </w:p>
        </w:tc>
        <w:tc>
          <w:tcPr>
            <w:tcW w:w="1984" w:type="dxa"/>
          </w:tcPr>
          <w:p w14:paraId="1A6AF517">
            <w:pPr>
              <w:widowControl w:val="0"/>
              <w:autoSpaceDE w:val="0"/>
              <w:autoSpaceDN w:val="0"/>
              <w:spacing w:after="0" w:line="274" w:lineRule="exact"/>
              <w:ind w:left="65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2378" w:type="dxa"/>
          </w:tcPr>
          <w:p w14:paraId="14492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487DE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B7E4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559CA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sectPr>
          <w:pgSz w:w="16840" w:h="11907" w:orient="landscape"/>
          <w:pgMar w:top="851" w:right="1134" w:bottom="851" w:left="992" w:header="709" w:footer="709" w:gutter="0"/>
          <w:cols w:space="720" w:num="1"/>
        </w:sectPr>
      </w:pPr>
    </w:p>
    <w:p w14:paraId="762719B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  <w:t>3. условия реализации программы дисциплины</w:t>
      </w:r>
    </w:p>
    <w:p w14:paraId="551315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5835E8C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3.1.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Для реализации программы общепрофессионального цикла  ОП.11 Нормы и требования охраны труда на воздушном транспорте должны быть предусмотрены следующие специальные помещения: </w:t>
      </w:r>
    </w:p>
    <w:p w14:paraId="272FCA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Кабинет «Сервисная деятельность по видам транспорта»</w:t>
      </w:r>
    </w:p>
    <w:p w14:paraId="6F68F69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tbl>
      <w:tblPr>
        <w:tblStyle w:val="3"/>
        <w:tblW w:w="494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"/>
        <w:gridCol w:w="5880"/>
        <w:gridCol w:w="2806"/>
      </w:tblGrid>
      <w:tr w14:paraId="450D5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  <w:vAlign w:val="center"/>
          </w:tcPr>
          <w:p w14:paraId="28C848E9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26A1CE84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287C5673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14:paraId="62DBC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000" w:type="pct"/>
            <w:gridSpan w:val="3"/>
            <w:shd w:val="clear" w:color="auto" w:fill="auto"/>
          </w:tcPr>
          <w:p w14:paraId="2B0E68EB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8"/>
              </w:rPr>
              <w:t>. Специализированная мебель и системы хранения</w:t>
            </w:r>
          </w:p>
        </w:tc>
      </w:tr>
      <w:tr w14:paraId="5DC7A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000" w:type="pct"/>
            <w:gridSpan w:val="3"/>
            <w:shd w:val="clear" w:color="auto" w:fill="auto"/>
          </w:tcPr>
          <w:p w14:paraId="236E693A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35EBE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4EB4A656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035E0F48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Парты</w:t>
            </w:r>
          </w:p>
        </w:tc>
        <w:tc>
          <w:tcPr>
            <w:tcW w:w="1527" w:type="pct"/>
            <w:shd w:val="clear" w:color="auto" w:fill="auto"/>
          </w:tcPr>
          <w:p w14:paraId="4A7CEF0F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15</w:t>
            </w:r>
          </w:p>
        </w:tc>
      </w:tr>
      <w:tr w14:paraId="53763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36AC665E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0EDFEA82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Стулья</w:t>
            </w:r>
          </w:p>
        </w:tc>
        <w:tc>
          <w:tcPr>
            <w:tcW w:w="1527" w:type="pct"/>
            <w:shd w:val="clear" w:color="auto" w:fill="auto"/>
          </w:tcPr>
          <w:p w14:paraId="3F344635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30</w:t>
            </w:r>
          </w:p>
        </w:tc>
      </w:tr>
      <w:tr w14:paraId="2D711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790064D2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 xml:space="preserve">3. </w:t>
            </w:r>
          </w:p>
        </w:tc>
        <w:tc>
          <w:tcPr>
            <w:tcW w:w="3200" w:type="pct"/>
            <w:shd w:val="clear" w:color="auto" w:fill="auto"/>
          </w:tcPr>
          <w:p w14:paraId="1F28B950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Рабочее место преподавателя (стол и стул)</w:t>
            </w:r>
          </w:p>
        </w:tc>
        <w:tc>
          <w:tcPr>
            <w:tcW w:w="1527" w:type="pct"/>
            <w:shd w:val="clear" w:color="auto" w:fill="auto"/>
          </w:tcPr>
          <w:p w14:paraId="7859F0A0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1/1</w:t>
            </w:r>
          </w:p>
        </w:tc>
      </w:tr>
      <w:tr w14:paraId="3CAA1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678BE031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7C24A50B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Шкаф</w:t>
            </w:r>
          </w:p>
        </w:tc>
        <w:tc>
          <w:tcPr>
            <w:tcW w:w="1527" w:type="pct"/>
            <w:shd w:val="clear" w:color="auto" w:fill="auto"/>
          </w:tcPr>
          <w:p w14:paraId="24DC90C2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</w:p>
        </w:tc>
      </w:tr>
      <w:tr w14:paraId="688DC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65103830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3A48800D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Стойка для сервисного обслуживания</w:t>
            </w:r>
          </w:p>
        </w:tc>
        <w:tc>
          <w:tcPr>
            <w:tcW w:w="1527" w:type="pct"/>
            <w:shd w:val="clear" w:color="auto" w:fill="auto"/>
          </w:tcPr>
          <w:p w14:paraId="0A653ACF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</w:p>
        </w:tc>
      </w:tr>
      <w:tr w14:paraId="7B01F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23F1DA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14:paraId="2DE9A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EE5DD0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91A5A3">
            <w:pPr>
              <w:suppressAutoHyphens/>
              <w:spacing w:after="0" w:line="259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Доска учебная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8C5D72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sz w:val="24"/>
                <w:szCs w:val="28"/>
              </w:rPr>
              <w:t>1</w:t>
            </w:r>
          </w:p>
        </w:tc>
      </w:tr>
      <w:tr w14:paraId="648C6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070D0C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8"/>
              </w:rPr>
              <w:t>Технические средства</w:t>
            </w:r>
          </w:p>
        </w:tc>
      </w:tr>
      <w:tr w14:paraId="56731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3821BC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6D87A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18DB5E65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32C0F9B2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Компьютер преподавателя</w:t>
            </w:r>
          </w:p>
        </w:tc>
        <w:tc>
          <w:tcPr>
            <w:tcW w:w="1527" w:type="pct"/>
            <w:shd w:val="clear" w:color="auto" w:fill="auto"/>
          </w:tcPr>
          <w:p w14:paraId="3037F390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1</w:t>
            </w:r>
          </w:p>
        </w:tc>
      </w:tr>
      <w:tr w14:paraId="447F3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78E69C1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7D7BB7B3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 xml:space="preserve">Мультимедиапроектор </w:t>
            </w:r>
          </w:p>
        </w:tc>
        <w:tc>
          <w:tcPr>
            <w:tcW w:w="1527" w:type="pct"/>
            <w:shd w:val="clear" w:color="auto" w:fill="auto"/>
          </w:tcPr>
          <w:p w14:paraId="0E433CC6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1</w:t>
            </w:r>
          </w:p>
        </w:tc>
      </w:tr>
      <w:tr w14:paraId="4E677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6062E76A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4D54AF4A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Экран</w:t>
            </w:r>
          </w:p>
        </w:tc>
        <w:tc>
          <w:tcPr>
            <w:tcW w:w="1527" w:type="pct"/>
            <w:shd w:val="clear" w:color="auto" w:fill="auto"/>
          </w:tcPr>
          <w:p w14:paraId="44D5854C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1</w:t>
            </w:r>
          </w:p>
        </w:tc>
      </w:tr>
      <w:tr w14:paraId="7FFEE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73863DD4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</w:p>
        </w:tc>
      </w:tr>
      <w:tr w14:paraId="54E72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7175F28E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78A3A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41CD4264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7A78DBED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Плакаты</w:t>
            </w:r>
          </w:p>
        </w:tc>
        <w:tc>
          <w:tcPr>
            <w:tcW w:w="1527" w:type="pct"/>
            <w:shd w:val="clear" w:color="auto" w:fill="auto"/>
          </w:tcPr>
          <w:p w14:paraId="099A1EFE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</w:p>
        </w:tc>
      </w:tr>
      <w:tr w14:paraId="1400C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3A6BF425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2</w:t>
            </w:r>
          </w:p>
        </w:tc>
        <w:tc>
          <w:tcPr>
            <w:tcW w:w="3200" w:type="pct"/>
            <w:shd w:val="clear" w:color="auto" w:fill="auto"/>
          </w:tcPr>
          <w:p w14:paraId="5A820DC6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Дидактические материалы и плакаты</w:t>
            </w:r>
          </w:p>
        </w:tc>
        <w:tc>
          <w:tcPr>
            <w:tcW w:w="1527" w:type="pct"/>
            <w:shd w:val="clear" w:color="auto" w:fill="auto"/>
          </w:tcPr>
          <w:p w14:paraId="4A575911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</w:p>
        </w:tc>
      </w:tr>
      <w:tr w14:paraId="35585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7E32762B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70EC549E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Стенды</w:t>
            </w:r>
          </w:p>
        </w:tc>
        <w:tc>
          <w:tcPr>
            <w:tcW w:w="1527" w:type="pct"/>
            <w:shd w:val="clear" w:color="auto" w:fill="auto"/>
          </w:tcPr>
          <w:p w14:paraId="35771B20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</w:p>
        </w:tc>
      </w:tr>
      <w:tr w14:paraId="64986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196DF976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2B07F0AC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  <w:t>Макеты и образцы</w:t>
            </w:r>
          </w:p>
        </w:tc>
        <w:tc>
          <w:tcPr>
            <w:tcW w:w="1527" w:type="pct"/>
            <w:shd w:val="clear" w:color="auto" w:fill="auto"/>
          </w:tcPr>
          <w:p w14:paraId="6AA8B0ED">
            <w:pPr>
              <w:snapToGrid w:val="0"/>
              <w:spacing w:after="0" w:line="240" w:lineRule="auto"/>
              <w:rPr>
                <w:rFonts w:ascii="Times New Roman" w:hAnsi="Times New Roman" w:eastAsia="Calibri" w:cs="Times New Roman"/>
                <w:iCs/>
                <w:sz w:val="24"/>
                <w:szCs w:val="28"/>
              </w:rPr>
            </w:pPr>
          </w:p>
        </w:tc>
      </w:tr>
    </w:tbl>
    <w:p w14:paraId="45DB14DB">
      <w:pPr>
        <w:widowControl w:val="0"/>
        <w:tabs>
          <w:tab w:val="left" w:pos="1221"/>
        </w:tabs>
        <w:autoSpaceDE w:val="0"/>
        <w:autoSpaceDN w:val="0"/>
        <w:spacing w:before="79" w:after="0" w:line="240" w:lineRule="auto"/>
        <w:jc w:val="both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 w14:paraId="00BBE044">
      <w:pPr>
        <w:widowControl w:val="0"/>
        <w:autoSpaceDE w:val="0"/>
        <w:autoSpaceDN w:val="0"/>
        <w:spacing w:after="0" w:line="240" w:lineRule="auto"/>
        <w:ind w:right="105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bookmarkStart w:id="0" w:name="3.2._Информационное_обеспечение_обучения"/>
      <w:bookmarkEnd w:id="0"/>
      <w:r>
        <w:rPr>
          <w:rFonts w:ascii="Times New Roman" w:hAnsi="Times New Roman" w:eastAsia="Calibri" w:cs="Times New Roman"/>
          <w:b/>
          <w:sz w:val="28"/>
          <w:szCs w:val="28"/>
        </w:rPr>
        <w:t xml:space="preserve">3.2. Информационное обеспечение реализации программы </w:t>
      </w:r>
    </w:p>
    <w:p w14:paraId="429747DA">
      <w:pPr>
        <w:tabs>
          <w:tab w:val="left" w:pos="1785"/>
        </w:tabs>
        <w:spacing w:after="160" w:line="321" w:lineRule="exact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40AC440C">
      <w:pPr>
        <w:tabs>
          <w:tab w:val="left" w:pos="1785"/>
        </w:tabs>
        <w:spacing w:after="160" w:line="321" w:lineRule="exact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3.3 Печатные</w:t>
      </w:r>
      <w:r>
        <w:rPr>
          <w:rFonts w:ascii="Times New Roman" w:hAnsi="Times New Roman" w:eastAsia="Calibri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b/>
          <w:sz w:val="28"/>
          <w:szCs w:val="28"/>
        </w:rPr>
        <w:t>издания</w:t>
      </w:r>
    </w:p>
    <w:p w14:paraId="2BBB5B19">
      <w:pPr>
        <w:widowControl w:val="0"/>
        <w:numPr>
          <w:ilvl w:val="0"/>
          <w:numId w:val="2"/>
        </w:numPr>
        <w:tabs>
          <w:tab w:val="left" w:pos="1365"/>
        </w:tabs>
        <w:autoSpaceDE w:val="0"/>
        <w:autoSpaceDN w:val="0"/>
        <w:spacing w:after="0" w:line="240" w:lineRule="auto"/>
        <w:ind w:right="104" w:firstLine="85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Девисилов, В.А. Охрана труда: Учебник [Текст] / В.А.Девисов. – 3-е изд.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испр.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доп.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–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М.: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Форум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ИНФРА,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2018.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–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448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с.: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ил.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–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(Профессиональное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образование).</w:t>
      </w:r>
      <w:r>
        <w:rPr>
          <w:rFonts w:ascii="Times New Roman" w:hAnsi="Times New Roman" w:eastAsia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– ISBN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978-5-91134-111-4</w:t>
      </w:r>
    </w:p>
    <w:p w14:paraId="4DA2A6A6">
      <w:pPr>
        <w:widowControl w:val="0"/>
        <w:numPr>
          <w:ilvl w:val="0"/>
          <w:numId w:val="2"/>
        </w:numPr>
        <w:tabs>
          <w:tab w:val="left" w:pos="1365"/>
        </w:tabs>
        <w:autoSpaceDE w:val="0"/>
        <w:autoSpaceDN w:val="0"/>
        <w:spacing w:after="0" w:line="240" w:lineRule="auto"/>
        <w:ind w:left="232" w:right="102"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Карнаух, Н.Н. Охрана труда: учебник [Текст] / Н. Н. Карнаух. — М.: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Издательство Юрайт, 2019. — 380 c. — Серия: Основы наук .– ISBN 978-5-9916-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1119-0</w:t>
      </w:r>
    </w:p>
    <w:p w14:paraId="73DFFC9A">
      <w:pPr>
        <w:widowControl w:val="0"/>
        <w:tabs>
          <w:tab w:val="left" w:pos="1785"/>
        </w:tabs>
        <w:autoSpaceDE w:val="0"/>
        <w:autoSpaceDN w:val="0"/>
        <w:spacing w:after="0" w:line="320" w:lineRule="exact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3.4 Дополнительные</w:t>
      </w:r>
      <w:r>
        <w:rPr>
          <w:rFonts w:ascii="Times New Roman" w:hAnsi="Times New Roman" w:eastAsia="Times New Roman" w:cs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источники</w:t>
      </w:r>
    </w:p>
    <w:p w14:paraId="72EA9907">
      <w:pPr>
        <w:widowControl w:val="0"/>
        <w:autoSpaceDE w:val="0"/>
        <w:autoSpaceDN w:val="0"/>
        <w:spacing w:after="0" w:line="240" w:lineRule="auto"/>
        <w:ind w:left="232" w:right="103"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1.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Буриченко, Л.А. Охрана труда в гражданской авиации Учебник для вузов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ГА[Текст] / Л.А.Буриченко. – 2-е изд., перераб. М.: Транспорт, 2020. – 288 с. – ISBN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5-277-01268-0</w:t>
      </w:r>
    </w:p>
    <w:p w14:paraId="2CFD8FC4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6810D2D">
      <w:pPr>
        <w:widowControl w:val="0"/>
        <w:tabs>
          <w:tab w:val="left" w:pos="804"/>
        </w:tabs>
        <w:autoSpaceDE w:val="0"/>
        <w:autoSpaceDN w:val="0"/>
        <w:spacing w:before="79" w:after="0" w:line="240" w:lineRule="auto"/>
        <w:ind w:left="1037"/>
        <w:outlineLvl w:val="1"/>
        <w:rPr>
          <w:rFonts w:ascii="Times New Roman" w:hAnsi="Times New Roman" w:eastAsia="Times New Roman" w:cs="Times New Roman"/>
          <w:b/>
          <w:bCs/>
          <w:sz w:val="24"/>
          <w:szCs w:val="28"/>
        </w:rPr>
      </w:pPr>
      <w:bookmarkStart w:id="1" w:name="_TOC_250000"/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 w:eastAsia="Times New Roman" w:cs="Times New Roman"/>
          <w:b/>
          <w:bCs/>
          <w:sz w:val="24"/>
          <w:szCs w:val="28"/>
        </w:rPr>
        <w:t>КОНТРОЛЬ</w:t>
      </w:r>
      <w:r>
        <w:rPr>
          <w:rFonts w:ascii="Times New Roman" w:hAnsi="Times New Roman" w:eastAsia="Times New Roman" w:cs="Times New Roman"/>
          <w:b/>
          <w:bCs/>
          <w:spacing w:val="-4"/>
          <w:sz w:val="24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8"/>
        </w:rPr>
        <w:t>И</w:t>
      </w:r>
      <w:r>
        <w:rPr>
          <w:rFonts w:ascii="Times New Roman" w:hAnsi="Times New Roman" w:eastAsia="Times New Roman" w:cs="Times New Roman"/>
          <w:b/>
          <w:bCs/>
          <w:spacing w:val="-4"/>
          <w:sz w:val="24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8"/>
        </w:rPr>
        <w:t>ОЦЕНКА</w:t>
      </w:r>
      <w:r>
        <w:rPr>
          <w:rFonts w:ascii="Times New Roman" w:hAnsi="Times New Roman" w:eastAsia="Times New Roman" w:cs="Times New Roman"/>
          <w:b/>
          <w:bCs/>
          <w:spacing w:val="-3"/>
          <w:sz w:val="24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8"/>
        </w:rPr>
        <w:t>РЕЗУЛЬТАТОВ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8"/>
        </w:rPr>
        <w:t>ОСВОЕНИЯ</w:t>
      </w:r>
      <w:r>
        <w:rPr>
          <w:rFonts w:ascii="Times New Roman" w:hAnsi="Times New Roman" w:eastAsia="Times New Roman" w:cs="Times New Roman"/>
          <w:b/>
          <w:bCs/>
          <w:spacing w:val="-4"/>
          <w:sz w:val="24"/>
          <w:szCs w:val="28"/>
        </w:rPr>
        <w:t xml:space="preserve"> </w:t>
      </w:r>
      <w:bookmarkEnd w:id="1"/>
      <w:r>
        <w:rPr>
          <w:rFonts w:ascii="Times New Roman" w:hAnsi="Times New Roman" w:eastAsia="Times New Roman" w:cs="Times New Roman"/>
          <w:b/>
          <w:bCs/>
          <w:sz w:val="24"/>
          <w:szCs w:val="28"/>
        </w:rPr>
        <w:t>ДИСЦИПЛИНЫ</w:t>
      </w:r>
    </w:p>
    <w:p w14:paraId="6FE328F3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b/>
          <w:sz w:val="24"/>
          <w:szCs w:val="28"/>
        </w:rPr>
      </w:pPr>
    </w:p>
    <w:tbl>
      <w:tblPr>
        <w:tblStyle w:val="23"/>
        <w:tblW w:w="8789" w:type="dxa"/>
        <w:tblInd w:w="7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12"/>
        <w:gridCol w:w="2977"/>
      </w:tblGrid>
      <w:tr w14:paraId="5C89F4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812" w:type="dxa"/>
          </w:tcPr>
          <w:p w14:paraId="78A6D58E">
            <w:pPr>
              <w:widowControl w:val="0"/>
              <w:autoSpaceDE w:val="0"/>
              <w:autoSpaceDN w:val="0"/>
              <w:spacing w:after="0" w:line="276" w:lineRule="exact"/>
              <w:ind w:left="755" w:right="742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Результаты обучения</w:t>
            </w:r>
            <w:r>
              <w:rPr>
                <w:rFonts w:ascii="Times New Roman" w:hAnsi="Times New Roman" w:cs="Times New Roman"/>
                <w:b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(освоенные</w:t>
            </w:r>
            <w:r>
              <w:rPr>
                <w:rFonts w:ascii="Times New Roman" w:hAnsi="Times New Roman" w:cs="Times New Roman"/>
                <w:b/>
                <w:spacing w:val="-5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умения,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усвоенные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знания)</w:t>
            </w:r>
          </w:p>
        </w:tc>
        <w:tc>
          <w:tcPr>
            <w:tcW w:w="2977" w:type="dxa"/>
          </w:tcPr>
          <w:p w14:paraId="335B9C5A">
            <w:pPr>
              <w:widowControl w:val="0"/>
              <w:autoSpaceDE w:val="0"/>
              <w:autoSpaceDN w:val="0"/>
              <w:spacing w:after="0" w:line="276" w:lineRule="exact"/>
              <w:ind w:left="283" w:right="164" w:hanging="383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Формы и методы контроля и оценки</w:t>
            </w:r>
            <w:r>
              <w:rPr>
                <w:rFonts w:ascii="Times New Roman" w:hAnsi="Times New Roman" w:cs="Times New Roman"/>
                <w:b/>
                <w:spacing w:val="-57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результатов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обучения</w:t>
            </w:r>
          </w:p>
        </w:tc>
      </w:tr>
      <w:tr w14:paraId="7D3E44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3" w:hRule="atLeast"/>
        </w:trPr>
        <w:tc>
          <w:tcPr>
            <w:tcW w:w="5812" w:type="dxa"/>
          </w:tcPr>
          <w:p w14:paraId="33796B7F">
            <w:pPr>
              <w:widowControl w:val="0"/>
              <w:autoSpaceDE w:val="0"/>
              <w:autoSpaceDN w:val="0"/>
              <w:spacing w:after="0" w:line="267" w:lineRule="exact"/>
              <w:ind w:left="10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Знания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:</w:t>
            </w:r>
          </w:p>
          <w:p w14:paraId="541DBFC7">
            <w:pPr>
              <w:widowControl w:val="0"/>
              <w:autoSpaceDE w:val="0"/>
              <w:autoSpaceDN w:val="0"/>
              <w:spacing w:after="0" w:line="240" w:lineRule="auto"/>
              <w:ind w:left="-850" w:right="9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Изучил системы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управления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охраной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труда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организации;</w:t>
            </w:r>
          </w:p>
          <w:p w14:paraId="14530A90">
            <w:pPr>
              <w:widowControl w:val="0"/>
              <w:autoSpaceDE w:val="0"/>
              <w:autoSpaceDN w:val="0"/>
              <w:spacing w:after="0" w:line="240" w:lineRule="auto"/>
              <w:ind w:left="107" w:right="92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законы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нормативные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правовые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акты,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содержащие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государственные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нормативные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требования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охраны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труда,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распространяющиеся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деятельность</w:t>
            </w:r>
            <w:r>
              <w:rPr>
                <w:rFonts w:ascii="Times New Roman" w:hAnsi="Times New Roman" w:cs="Times New Roman"/>
                <w:spacing w:val="-3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организации;</w:t>
            </w:r>
          </w:p>
          <w:p w14:paraId="50C904E9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обязанности работников в области охраны труда;</w:t>
            </w:r>
            <w:r>
              <w:rPr>
                <w:rFonts w:ascii="Times New Roman" w:hAnsi="Times New Roman" w:cs="Times New Roman"/>
                <w:spacing w:val="-57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фактические</w:t>
            </w:r>
            <w:r>
              <w:rPr>
                <w:rFonts w:ascii="Times New Roman" w:hAnsi="Times New Roman" w:cs="Times New Roman"/>
                <w:spacing w:val="13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или</w:t>
            </w:r>
            <w:r>
              <w:rPr>
                <w:rFonts w:ascii="Times New Roman" w:hAnsi="Times New Roman" w:cs="Times New Roman"/>
                <w:spacing w:val="14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потенциальные</w:t>
            </w:r>
            <w:r>
              <w:rPr>
                <w:rFonts w:ascii="Times New Roman" w:hAnsi="Times New Roman" w:cs="Times New Roman"/>
                <w:spacing w:val="1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последствия</w:t>
            </w:r>
          </w:p>
          <w:p w14:paraId="4ACE4D3D">
            <w:pPr>
              <w:widowControl w:val="0"/>
              <w:autoSpaceDE w:val="0"/>
              <w:autoSpaceDN w:val="0"/>
              <w:spacing w:after="0" w:line="240" w:lineRule="auto"/>
              <w:ind w:left="107" w:right="96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собственной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деятельности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(или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бездействия)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их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влияние</w:t>
            </w:r>
            <w:r>
              <w:rPr>
                <w:rFonts w:ascii="Times New Roman" w:hAnsi="Times New Roman" w:cs="Times New Roman"/>
                <w:spacing w:val="-6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на</w:t>
            </w:r>
            <w:r>
              <w:rPr>
                <w:rFonts w:ascii="Times New Roman" w:hAnsi="Times New Roman" w:cs="Times New Roman"/>
                <w:spacing w:val="-3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уровень</w:t>
            </w:r>
            <w:r>
              <w:rPr>
                <w:rFonts w:ascii="Times New Roman" w:hAnsi="Times New Roman" w:cs="Times New Roman"/>
                <w:spacing w:val="-4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безопасности</w:t>
            </w:r>
            <w:r>
              <w:rPr>
                <w:rFonts w:ascii="Times New Roman" w:hAnsi="Times New Roman" w:cs="Times New Roman"/>
                <w:spacing w:val="-3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труда;</w:t>
            </w:r>
          </w:p>
          <w:p w14:paraId="6775FAE5">
            <w:pPr>
              <w:widowControl w:val="0"/>
              <w:tabs>
                <w:tab w:val="left" w:pos="2056"/>
                <w:tab w:val="left" w:pos="4348"/>
              </w:tabs>
              <w:autoSpaceDE w:val="0"/>
              <w:autoSpaceDN w:val="0"/>
              <w:spacing w:after="0" w:line="240" w:lineRule="auto"/>
              <w:ind w:left="107" w:right="9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возможные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последствия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несоблюдения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технологических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процессов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производственных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инструкций подчиненными </w:t>
            </w:r>
            <w:r>
              <w:rPr>
                <w:rFonts w:ascii="Times New Roman" w:hAnsi="Times New Roman" w:cs="Times New Roman"/>
                <w:spacing w:val="-2"/>
                <w:sz w:val="24"/>
                <w:szCs w:val="28"/>
                <w:lang w:val="ru-RU"/>
              </w:rPr>
              <w:t>работниками</w:t>
            </w:r>
            <w:r>
              <w:rPr>
                <w:rFonts w:ascii="Times New Roman" w:hAnsi="Times New Roman" w:cs="Times New Roman"/>
                <w:spacing w:val="-58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(персоналом);</w:t>
            </w:r>
          </w:p>
          <w:p w14:paraId="342705F3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порядок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периодичность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инструктирования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подчиненных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работников</w:t>
            </w:r>
            <w:r>
              <w:rPr>
                <w:rFonts w:ascii="Times New Roman" w:hAnsi="Times New Roman" w:cs="Times New Roman"/>
                <w:spacing w:val="-2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(персонала);</w:t>
            </w:r>
          </w:p>
          <w:p w14:paraId="581BFE30">
            <w:pPr>
              <w:widowControl w:val="0"/>
              <w:autoSpaceDE w:val="0"/>
              <w:autoSpaceDN w:val="0"/>
              <w:spacing w:after="0" w:line="270" w:lineRule="atLeast"/>
              <w:ind w:left="107" w:right="124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порядок</w:t>
            </w:r>
            <w:r>
              <w:rPr>
                <w:rFonts w:ascii="Times New Roman" w:hAnsi="Times New Roman" w:cs="Times New Roman"/>
                <w:spacing w:val="-12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хранения</w:t>
            </w:r>
            <w:r>
              <w:rPr>
                <w:rFonts w:ascii="Times New Roman" w:hAnsi="Times New Roman" w:cs="Times New Roman"/>
                <w:spacing w:val="-15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1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использования</w:t>
            </w:r>
            <w:r>
              <w:rPr>
                <w:rFonts w:ascii="Times New Roman" w:hAnsi="Times New Roman" w:cs="Times New Roman"/>
                <w:spacing w:val="-13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средств</w:t>
            </w:r>
            <w:r>
              <w:rPr>
                <w:rFonts w:ascii="Times New Roman" w:hAnsi="Times New Roman" w:cs="Times New Roman"/>
                <w:spacing w:val="-58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коллективной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9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индивидуальной</w:t>
            </w:r>
            <w:r>
              <w:rPr>
                <w:rFonts w:ascii="Times New Roman" w:hAnsi="Times New Roman" w:cs="Times New Roman"/>
                <w:spacing w:val="-8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защиты</w:t>
            </w:r>
          </w:p>
        </w:tc>
        <w:tc>
          <w:tcPr>
            <w:tcW w:w="2977" w:type="dxa"/>
          </w:tcPr>
          <w:p w14:paraId="44F35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8"/>
                <w:lang w:val="ru-RU"/>
              </w:rPr>
            </w:pPr>
          </w:p>
          <w:p w14:paraId="46AFB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8"/>
                <w:lang w:val="ru-RU"/>
              </w:rPr>
            </w:pPr>
          </w:p>
          <w:p w14:paraId="5DBB3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8"/>
                <w:lang w:val="ru-RU"/>
              </w:rPr>
            </w:pPr>
          </w:p>
          <w:p w14:paraId="723F2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8"/>
                <w:lang w:val="ru-RU"/>
              </w:rPr>
            </w:pPr>
          </w:p>
          <w:p w14:paraId="7D059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8"/>
                <w:lang w:val="ru-RU"/>
              </w:rPr>
            </w:pPr>
          </w:p>
          <w:p w14:paraId="5981C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8"/>
                <w:lang w:val="ru-RU"/>
              </w:rPr>
              <w:t xml:space="preserve">- экспертное наблюдение и оценка </w:t>
            </w:r>
          </w:p>
          <w:p w14:paraId="63057878">
            <w:pPr>
              <w:widowControl w:val="0"/>
              <w:autoSpaceDE w:val="0"/>
              <w:autoSpaceDN w:val="0"/>
              <w:spacing w:before="2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практических занятий</w:t>
            </w:r>
          </w:p>
          <w:p w14:paraId="63EB8E06">
            <w:pPr>
              <w:widowControl w:val="0"/>
              <w:autoSpaceDE w:val="0"/>
              <w:autoSpaceDN w:val="0"/>
              <w:spacing w:before="1" w:after="0" w:line="240" w:lineRule="auto"/>
              <w:ind w:right="383"/>
              <w:jc w:val="center"/>
              <w:rPr>
                <w:rFonts w:ascii="Times New Roman" w:hAnsi="Times New Roman" w:cs="Times New Roman"/>
                <w:spacing w:val="-57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- Оценка решений ситуационных задач</w:t>
            </w:r>
          </w:p>
          <w:p w14:paraId="5EB474BD">
            <w:pPr>
              <w:widowControl w:val="0"/>
              <w:autoSpaceDE w:val="0"/>
              <w:autoSpaceDN w:val="0"/>
              <w:spacing w:before="1" w:after="0" w:line="240" w:lineRule="auto"/>
              <w:ind w:right="383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57"/>
                <w:sz w:val="24"/>
                <w:szCs w:val="28"/>
                <w:lang w:val="ru-RU"/>
              </w:rPr>
              <w:t xml:space="preserve">-    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Тестирование</w:t>
            </w:r>
          </w:p>
          <w:p w14:paraId="4BEF5A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57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- практические занятия</w:t>
            </w:r>
          </w:p>
          <w:p w14:paraId="386E5E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57"/>
                <w:sz w:val="24"/>
                <w:szCs w:val="28"/>
                <w:lang w:val="ru-RU"/>
              </w:rPr>
              <w:t xml:space="preserve">-    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Ролевые</w:t>
            </w:r>
            <w:r>
              <w:rPr>
                <w:rFonts w:ascii="Times New Roman" w:hAnsi="Times New Roman" w:cs="Times New Roman"/>
                <w:spacing w:val="-2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игры</w:t>
            </w:r>
          </w:p>
        </w:tc>
      </w:tr>
      <w:tr w14:paraId="6FD231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7" w:hRule="atLeast"/>
        </w:trPr>
        <w:tc>
          <w:tcPr>
            <w:tcW w:w="5812" w:type="dxa"/>
          </w:tcPr>
          <w:p w14:paraId="58E37911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Умения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:</w:t>
            </w:r>
          </w:p>
          <w:p w14:paraId="29A86B5A">
            <w:pPr>
              <w:widowControl w:val="0"/>
              <w:autoSpaceDE w:val="0"/>
              <w:autoSpaceDN w:val="0"/>
              <w:spacing w:after="0" w:line="240" w:lineRule="auto"/>
              <w:ind w:left="107" w:right="92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выявляет опасные и вредные производственные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факторы и соответствующие им риски, связанные с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прошлыми, настоящими или планируемыми видами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профессиональной</w:t>
            </w:r>
            <w:r>
              <w:rPr>
                <w:rFonts w:ascii="Times New Roman" w:hAnsi="Times New Roman" w:cs="Times New Roman"/>
                <w:spacing w:val="-3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деятельности;</w:t>
            </w:r>
          </w:p>
          <w:p w14:paraId="3D2B1DEF">
            <w:pPr>
              <w:widowControl w:val="0"/>
              <w:autoSpaceDE w:val="0"/>
              <w:autoSpaceDN w:val="0"/>
              <w:spacing w:after="0" w:line="240" w:lineRule="auto"/>
              <w:ind w:left="107" w:right="94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использовать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средства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коллективной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индивидуальной защиты в соответствии с характером</w:t>
            </w:r>
            <w:r>
              <w:rPr>
                <w:rFonts w:ascii="Times New Roman" w:hAnsi="Times New Roman" w:cs="Times New Roman"/>
                <w:spacing w:val="-57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выполняемой</w:t>
            </w:r>
            <w:r>
              <w:rPr>
                <w:rFonts w:ascii="Times New Roman" w:hAnsi="Times New Roman" w:cs="Times New Roman"/>
                <w:spacing w:val="-6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профессиональной</w:t>
            </w:r>
            <w:r>
              <w:rPr>
                <w:rFonts w:ascii="Times New Roman" w:hAnsi="Times New Roman" w:cs="Times New Roman"/>
                <w:spacing w:val="-6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деятельности;</w:t>
            </w:r>
          </w:p>
          <w:p w14:paraId="3A28232E">
            <w:pPr>
              <w:widowControl w:val="0"/>
              <w:autoSpaceDE w:val="0"/>
              <w:autoSpaceDN w:val="0"/>
              <w:spacing w:after="0" w:line="240" w:lineRule="auto"/>
              <w:ind w:left="107" w:right="92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проводить аттестацию рабочих мест по условиям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труда,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т.ч.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оценку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условий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труда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57"/>
                <w:sz w:val="24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травмобезопасности;</w:t>
            </w:r>
          </w:p>
          <w:p w14:paraId="30DA6EE2">
            <w:pPr>
              <w:widowControl w:val="0"/>
              <w:autoSpaceDE w:val="0"/>
              <w:autoSpaceDN w:val="0"/>
              <w:spacing w:after="0" w:line="240" w:lineRule="auto"/>
              <w:ind w:left="107" w:right="9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проводить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вводный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инструктаж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подчиненных</w:t>
            </w:r>
            <w:r>
              <w:rPr>
                <w:rFonts w:ascii="Times New Roman" w:hAnsi="Times New Roman" w:cs="Times New Roman"/>
                <w:spacing w:val="-57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работников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(персонала),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инструктировать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их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вопросам техники безопасности на рабочем месте с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учетом</w:t>
            </w:r>
            <w:r>
              <w:rPr>
                <w:rFonts w:ascii="Times New Roman" w:hAnsi="Times New Roman" w:cs="Times New Roman"/>
                <w:spacing w:val="-3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специфики</w:t>
            </w:r>
            <w:r>
              <w:rPr>
                <w:rFonts w:ascii="Times New Roman" w:hAnsi="Times New Roman" w:cs="Times New Roman"/>
                <w:spacing w:val="-3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выполняемых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работ;</w:t>
            </w:r>
          </w:p>
          <w:p w14:paraId="46DC9F68">
            <w:pPr>
              <w:widowControl w:val="0"/>
              <w:tabs>
                <w:tab w:val="left" w:pos="2392"/>
                <w:tab w:val="left" w:pos="4477"/>
              </w:tabs>
              <w:autoSpaceDE w:val="0"/>
              <w:autoSpaceDN w:val="0"/>
              <w:spacing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разъяснить подчинены</w:t>
            </w:r>
          </w:p>
          <w:p w14:paraId="18DC2151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8"/>
                <w:lang w:val="ru-RU"/>
              </w:rPr>
              <w:t>работникам</w:t>
            </w:r>
            <w:r>
              <w:rPr>
                <w:rFonts w:ascii="Times New Roman" w:hAnsi="Times New Roman" w:cs="Times New Roman"/>
                <w:spacing w:val="-58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(персоналу)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содержание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установленных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требований</w:t>
            </w:r>
            <w:r>
              <w:rPr>
                <w:rFonts w:ascii="Times New Roman" w:hAnsi="Times New Roman" w:cs="Times New Roman"/>
                <w:spacing w:val="-57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охраны</w:t>
            </w:r>
            <w:r>
              <w:rPr>
                <w:rFonts w:ascii="Times New Roman" w:hAnsi="Times New Roman" w:cs="Times New Roman"/>
                <w:spacing w:val="-7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труда;</w:t>
            </w:r>
          </w:p>
          <w:p w14:paraId="4FF6CD4F">
            <w:pPr>
              <w:widowControl w:val="0"/>
              <w:autoSpaceDE w:val="0"/>
              <w:autoSpaceDN w:val="0"/>
              <w:spacing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выработать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контролировать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навыки,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необходимые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для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достижения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требуемого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уровня</w:t>
            </w:r>
            <w:r>
              <w:rPr>
                <w:rFonts w:ascii="Times New Roman" w:hAnsi="Times New Roman" w:cs="Times New Roman"/>
                <w:spacing w:val="-57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безопасности</w:t>
            </w:r>
            <w:r>
              <w:rPr>
                <w:rFonts w:ascii="Times New Roman" w:hAnsi="Times New Roman" w:cs="Times New Roman"/>
                <w:spacing w:val="-3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труда;</w:t>
            </w:r>
          </w:p>
          <w:p w14:paraId="4A2F21F8">
            <w:pPr>
              <w:widowControl w:val="0"/>
              <w:autoSpaceDE w:val="0"/>
              <w:autoSpaceDN w:val="0"/>
              <w:spacing w:after="0" w:line="270" w:lineRule="atLeast"/>
              <w:ind w:left="107" w:right="722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8"/>
                <w:lang w:val="ru-RU"/>
              </w:rPr>
              <w:t>вести</w:t>
            </w:r>
            <w:r>
              <w:rPr>
                <w:rFonts w:ascii="Times New Roman" w:hAnsi="Times New Roman" w:cs="Times New Roman"/>
                <w:spacing w:val="-10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8"/>
                <w:lang w:val="ru-RU"/>
              </w:rPr>
              <w:t>документацию</w:t>
            </w:r>
            <w:r>
              <w:rPr>
                <w:rFonts w:ascii="Times New Roman" w:hAnsi="Times New Roman" w:cs="Times New Roman"/>
                <w:spacing w:val="-9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установленного</w:t>
            </w:r>
            <w:r>
              <w:rPr>
                <w:rFonts w:ascii="Times New Roman" w:hAnsi="Times New Roman" w:cs="Times New Roman"/>
                <w:spacing w:val="-10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образца</w:t>
            </w:r>
            <w:r>
              <w:rPr>
                <w:rFonts w:ascii="Times New Roman" w:hAnsi="Times New Roman" w:cs="Times New Roman"/>
                <w:spacing w:val="-14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-57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охране</w:t>
            </w:r>
            <w:r>
              <w:rPr>
                <w:rFonts w:ascii="Times New Roman" w:hAnsi="Times New Roman" w:cs="Times New Roman"/>
                <w:spacing w:val="-6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труда,</w:t>
            </w:r>
            <w:r>
              <w:rPr>
                <w:rFonts w:ascii="Times New Roman" w:hAnsi="Times New Roman" w:cs="Times New Roman"/>
                <w:spacing w:val="-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соблюдать</w:t>
            </w:r>
            <w:r>
              <w:rPr>
                <w:rFonts w:ascii="Times New Roman" w:hAnsi="Times New Roman" w:cs="Times New Roman"/>
                <w:spacing w:val="-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сроки ее</w:t>
            </w:r>
          </w:p>
        </w:tc>
        <w:tc>
          <w:tcPr>
            <w:tcW w:w="2977" w:type="dxa"/>
          </w:tcPr>
          <w:p w14:paraId="0D3711DF">
            <w:pPr>
              <w:widowControl w:val="0"/>
              <w:tabs>
                <w:tab w:val="left" w:pos="1125"/>
              </w:tabs>
              <w:autoSpaceDE w:val="0"/>
              <w:autoSpaceDN w:val="0"/>
              <w:spacing w:before="3"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</w:p>
          <w:p w14:paraId="14B54545">
            <w:pPr>
              <w:widowControl w:val="0"/>
              <w:autoSpaceDE w:val="0"/>
              <w:autoSpaceDN w:val="0"/>
              <w:spacing w:after="0" w:line="240" w:lineRule="auto"/>
              <w:ind w:left="105" w:right="346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14:paraId="092F36D2">
            <w:pPr>
              <w:widowControl w:val="0"/>
              <w:autoSpaceDE w:val="0"/>
              <w:autoSpaceDN w:val="0"/>
              <w:spacing w:after="0" w:line="240" w:lineRule="auto"/>
              <w:ind w:left="105" w:right="346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14:paraId="7356C617">
            <w:pPr>
              <w:widowControl w:val="0"/>
              <w:autoSpaceDE w:val="0"/>
              <w:autoSpaceDN w:val="0"/>
              <w:spacing w:after="0" w:line="240" w:lineRule="auto"/>
              <w:ind w:right="346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14:paraId="62FA5C36">
            <w:pPr>
              <w:widowControl w:val="0"/>
              <w:autoSpaceDE w:val="0"/>
              <w:autoSpaceDN w:val="0"/>
              <w:spacing w:after="0" w:line="240" w:lineRule="auto"/>
              <w:ind w:left="105" w:right="346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  <w:p w14:paraId="39B06733">
            <w:pPr>
              <w:widowControl w:val="0"/>
              <w:autoSpaceDE w:val="0"/>
              <w:autoSpaceDN w:val="0"/>
              <w:spacing w:after="0" w:line="240" w:lineRule="auto"/>
              <w:ind w:left="105" w:right="346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- Наблюдение в процессе</w:t>
            </w:r>
          </w:p>
          <w:p w14:paraId="3F73D25D">
            <w:pPr>
              <w:widowControl w:val="0"/>
              <w:autoSpaceDE w:val="0"/>
              <w:autoSpaceDN w:val="0"/>
              <w:spacing w:after="0" w:line="240" w:lineRule="auto"/>
              <w:ind w:left="105" w:right="346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- практических</w:t>
            </w:r>
            <w:r>
              <w:rPr>
                <w:rFonts w:ascii="Times New Roman" w:hAnsi="Times New Roman" w:cs="Times New Roman"/>
                <w:spacing w:val="-57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занятий</w:t>
            </w:r>
          </w:p>
          <w:p w14:paraId="595A1486">
            <w:pPr>
              <w:widowControl w:val="0"/>
              <w:autoSpaceDE w:val="0"/>
              <w:autoSpaceDN w:val="0"/>
              <w:spacing w:after="0" w:line="240" w:lineRule="auto"/>
              <w:ind w:left="105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- Оценка</w:t>
            </w:r>
            <w:r>
              <w:rPr>
                <w:rFonts w:ascii="Times New Roman" w:hAnsi="Times New Roman" w:cs="Times New Roman"/>
                <w:spacing w:val="-3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решений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ситуационных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задач</w:t>
            </w:r>
          </w:p>
        </w:tc>
      </w:tr>
    </w:tbl>
    <w:p w14:paraId="6DB80C2F">
      <w:pPr>
        <w:spacing w:after="160" w:line="259" w:lineRule="auto"/>
        <w:rPr>
          <w:rFonts w:ascii="Calibri" w:hAnsi="Calibri" w:eastAsia="Calibri" w:cs="Times New Roman"/>
        </w:rPr>
      </w:pPr>
    </w:p>
    <w:p w14:paraId="48B8603C">
      <w:pPr>
        <w:spacing w:after="160" w:line="256" w:lineRule="exact"/>
        <w:rPr>
          <w:rFonts w:ascii="Calibri" w:hAnsi="Calibri" w:eastAsia="Calibri" w:cs="Times New Roman"/>
          <w:sz w:val="28"/>
          <w:szCs w:val="28"/>
        </w:rPr>
        <w:sectPr>
          <w:pgSz w:w="11910" w:h="16840"/>
          <w:pgMar w:top="1134" w:right="1137" w:bottom="1134" w:left="1701" w:header="456" w:footer="525" w:gutter="0"/>
          <w:cols w:space="720" w:num="1"/>
          <w:docGrid w:linePitch="299" w:charSpace="0"/>
        </w:sectPr>
      </w:pPr>
    </w:p>
    <w:p w14:paraId="6450ACB2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  <w:t>5. ЛИСТ ИЗМЕНЕНИЙ И ДОПОЛНЕНИЙ, ВНЕСЕННЫХ В РАБОЧУЮ ПРОГРАММУ ДИСЦИПЛИНЫ</w:t>
      </w:r>
    </w:p>
    <w:p w14:paraId="05FE0CC6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7E3CAED0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1201"/>
        <w:gridCol w:w="3119"/>
        <w:gridCol w:w="2827"/>
      </w:tblGrid>
      <w:tr w14:paraId="00717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90B6C2D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4641FC0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6C6F426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14:paraId="0352844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0FA8F67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60037A2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14:paraId="531A0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704" w:type="dxa"/>
          </w:tcPr>
          <w:p w14:paraId="1B286EB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92C2BC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E97AF8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C3645A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91C0A6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63C8550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1773DE0B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14:paraId="22153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930C23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4E96D29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B1A410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93C7BCA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70659F3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059AE378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14:paraId="3C23B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25C3B7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476187C3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3A22DA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FBDB25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B6F6B34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6C707B5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32387D1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14:paraId="121EC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10D8F4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14:paraId="403EB1D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0389803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62C72F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2428F2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4E7B5BFB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6D84939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14:paraId="5966C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1898C3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54D5FA98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FFB6B6B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B54A55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956C5CD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0EF3E3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2532774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1C17D583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14:paraId="59EDD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699C25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14:paraId="63C289AE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928C9E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CD58544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6667B5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34957E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661F4D8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14:paraId="3B6F4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54AFCD7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78D27063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C2E6D3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C20BC82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EECA5C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07A0F2B4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448B9F69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6CD0EB7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73BA55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4E5DB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7BCF73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609F9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65337ABD">
      <w:pPr>
        <w:spacing w:after="160" w:line="259" w:lineRule="auto"/>
        <w:rPr>
          <w:rFonts w:ascii="Calibri" w:hAnsi="Calibri" w:eastAsia="Calibri" w:cs="Times New Roman"/>
        </w:rPr>
      </w:pPr>
    </w:p>
    <w:p w14:paraId="02F89B33">
      <w:pPr>
        <w:spacing w:after="160" w:line="259" w:lineRule="auto"/>
        <w:rPr>
          <w:rFonts w:ascii="Calibri" w:hAnsi="Calibri" w:eastAsia="Calibri" w:cs="Times New Roman"/>
        </w:rPr>
      </w:pPr>
    </w:p>
    <w:p w14:paraId="1666B4A5">
      <w:pPr>
        <w:spacing w:after="160" w:line="259" w:lineRule="auto"/>
        <w:rPr>
          <w:rFonts w:ascii="Calibri" w:hAnsi="Calibri" w:eastAsia="Calibri" w:cs="Times New Roman"/>
        </w:rPr>
      </w:pPr>
    </w:p>
    <w:p w14:paraId="7D2CCB7F">
      <w:pPr>
        <w:spacing w:after="160" w:line="259" w:lineRule="auto"/>
        <w:rPr>
          <w:rFonts w:ascii="Calibri" w:hAnsi="Calibri" w:eastAsia="Calibri" w:cs="Times New Roman"/>
        </w:rPr>
      </w:pPr>
    </w:p>
    <w:p w14:paraId="3A87C8C3">
      <w:pPr>
        <w:spacing w:after="160" w:line="259" w:lineRule="auto"/>
        <w:rPr>
          <w:rFonts w:ascii="Calibri" w:hAnsi="Calibri" w:eastAsia="Calibri" w:cs="Times New Roman"/>
        </w:rPr>
      </w:pPr>
    </w:p>
    <w:p w14:paraId="062DC3F9"/>
    <w:sectPr>
      <w:footnotePr>
        <w:numFmt w:val="upperRoman"/>
        <w:numRestart w:val="eachPage"/>
      </w:footnotePr>
      <w:type w:val="continuous"/>
      <w:pgSz w:w="11905" w:h="16837"/>
      <w:pgMar w:top="1134" w:right="850" w:bottom="1134" w:left="1701" w:header="0" w:footer="6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ymbolMT">
    <w:altName w:val="MingLiU-ExtB"/>
    <w:panose1 w:val="00000000000000000000"/>
    <w:charset w:val="88"/>
    <w:family w:val="auto"/>
    <w:pitch w:val="default"/>
    <w:sig w:usb0="00000000" w:usb1="0000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286636">
    <w:pPr>
      <w:pStyle w:val="14"/>
      <w:framePr w:wrap="around" w:vAnchor="text" w:hAnchor="margin" w:xAlign="right" w:y="1"/>
      <w:rPr>
        <w:rStyle w:val="11"/>
      </w:rPr>
    </w:pPr>
  </w:p>
  <w:p w14:paraId="51E5F62A">
    <w:pPr>
      <w:pStyle w:val="1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BAD696">
    <w:pPr>
      <w:pStyle w:val="14"/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 w14:paraId="03C722F8">
    <w:pPr>
      <w:pStyle w:val="1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2B0810"/>
    <w:multiLevelType w:val="multilevel"/>
    <w:tmpl w:val="382B0810"/>
    <w:lvl w:ilvl="0" w:tentative="0">
      <w:start w:val="1"/>
      <w:numFmt w:val="decimal"/>
      <w:lvlText w:val="%1."/>
      <w:lvlJc w:val="left"/>
      <w:pPr>
        <w:ind w:left="231" w:hanging="281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70" w:hanging="2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00" w:hanging="2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31" w:hanging="2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61" w:hanging="2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92" w:hanging="2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22" w:hanging="2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52" w:hanging="2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83" w:hanging="281"/>
      </w:pPr>
      <w:rPr>
        <w:rFonts w:hint="default"/>
        <w:lang w:val="ru-RU" w:eastAsia="en-US" w:bidi="ar-SA"/>
      </w:rPr>
    </w:lvl>
  </w:abstractNum>
  <w:abstractNum w:abstractNumId="1">
    <w:nsid w:val="3EF45409"/>
    <w:multiLevelType w:val="multilevel"/>
    <w:tmpl w:val="3EF45409"/>
    <w:lvl w:ilvl="0" w:tentative="0">
      <w:start w:val="43"/>
      <w:numFmt w:val="decimal"/>
      <w:lvlText w:val="%1"/>
      <w:lvlJc w:val="left"/>
      <w:pPr>
        <w:ind w:left="2796" w:hanging="1050"/>
      </w:pPr>
      <w:rPr>
        <w:lang w:val="ru-RU" w:eastAsia="en-US" w:bidi="ar-SA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3" w:tentative="0">
      <w:start w:val="1"/>
      <w:numFmt w:val="decimal"/>
      <w:lvlText w:val="%4."/>
      <w:lvlJc w:val="left"/>
      <w:pPr>
        <w:ind w:left="3057" w:hanging="360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4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5" w:tentative="0">
      <w:start w:val="0"/>
      <w:numFmt w:val="bullet"/>
      <w:lvlText w:val="•"/>
      <w:lvlJc w:val="left"/>
      <w:pPr>
        <w:ind w:left="5777" w:hanging="493"/>
      </w:pPr>
      <w:rPr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83" w:hanging="493"/>
      </w:pPr>
      <w:rPr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89" w:hanging="493"/>
      </w:pPr>
      <w:rPr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94" w:hanging="493"/>
      </w:pPr>
      <w:rPr>
        <w:lang w:val="ru-RU" w:eastAsia="en-US" w:bidi="ar-SA"/>
      </w:rPr>
    </w:lvl>
  </w:abstractNum>
  <w:num w:numId="1">
    <w:abstractNumId w:val="1"/>
    <w:lvlOverride w:ilvl="0">
      <w:startOverride w:val="43"/>
    </w:lvlOverride>
    <w:lvlOverride w:ilvl="3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223"/>
    <w:rsid w:val="000A2979"/>
    <w:rsid w:val="000C5229"/>
    <w:rsid w:val="000E437C"/>
    <w:rsid w:val="000F2C13"/>
    <w:rsid w:val="00246A29"/>
    <w:rsid w:val="00355A4E"/>
    <w:rsid w:val="00394689"/>
    <w:rsid w:val="004E4820"/>
    <w:rsid w:val="004F3B90"/>
    <w:rsid w:val="00561B99"/>
    <w:rsid w:val="006B4223"/>
    <w:rsid w:val="006F4BC4"/>
    <w:rsid w:val="00704E72"/>
    <w:rsid w:val="00A768CA"/>
    <w:rsid w:val="00BA2251"/>
    <w:rsid w:val="00BA5793"/>
    <w:rsid w:val="00C45E27"/>
    <w:rsid w:val="00CE0AA5"/>
    <w:rsid w:val="00D43EAF"/>
    <w:rsid w:val="00ED1B5C"/>
    <w:rsid w:val="00F90D9A"/>
    <w:rsid w:val="05D422F4"/>
    <w:rsid w:val="148E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2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">
    <w:name w:val="Emphasis"/>
    <w:qFormat/>
    <w:uiPriority w:val="20"/>
    <w:rPr>
      <w:rFonts w:cs="Times New Roman"/>
      <w:i/>
    </w:rPr>
  </w:style>
  <w:style w:type="paragraph" w:styleId="7">
    <w:name w:val="footer"/>
    <w:basedOn w:val="1"/>
    <w:link w:val="25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8">
    <w:name w:val="footnote reference"/>
    <w:qFormat/>
    <w:uiPriority w:val="99"/>
    <w:rPr>
      <w:rFonts w:cs="Times New Roman"/>
      <w:vertAlign w:val="superscript"/>
    </w:rPr>
  </w:style>
  <w:style w:type="paragraph" w:styleId="9">
    <w:name w:val="footnote text"/>
    <w:basedOn w:val="1"/>
    <w:link w:val="19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10">
    <w:name w:val="Normal (Web)"/>
    <w:basedOn w:val="1"/>
    <w:link w:val="20"/>
    <w:qFormat/>
    <w:uiPriority w:val="99"/>
    <w:pPr>
      <w:widowControl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styleId="11">
    <w:name w:val="page number"/>
    <w:basedOn w:val="2"/>
    <w:unhideWhenUsed/>
    <w:uiPriority w:val="0"/>
  </w:style>
  <w:style w:type="table" w:styleId="12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Нижний колонтитул1"/>
    <w:basedOn w:val="1"/>
    <w:next w:val="7"/>
    <w:unhideWhenUsed/>
    <w:uiPriority w:val="0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customStyle="1" w:styleId="14">
    <w:name w:val="Нижний колонтитул2"/>
    <w:basedOn w:val="1"/>
    <w:next w:val="7"/>
    <w:link w:val="15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"/>
    <w:basedOn w:val="2"/>
    <w:link w:val="14"/>
    <w:semiHidden/>
    <w:uiPriority w:val="99"/>
  </w:style>
  <w:style w:type="table" w:customStyle="1" w:styleId="16">
    <w:name w:val="Сетка таблицы1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Текст выноски1"/>
    <w:basedOn w:val="1"/>
    <w:next w:val="4"/>
    <w:link w:val="18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8">
    <w:name w:val="Текст выноски Знак"/>
    <w:basedOn w:val="2"/>
    <w:link w:val="17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9">
    <w:name w:val="Текст сноски Знак"/>
    <w:basedOn w:val="2"/>
    <w:link w:val="9"/>
    <w:qFormat/>
    <w:uiPriority w:val="99"/>
    <w:rPr>
      <w:rFonts w:ascii="Times New Roman" w:hAnsi="Times New Roman" w:eastAsia="Times New Roman" w:cs="Times New Roman"/>
      <w:sz w:val="20"/>
      <w:szCs w:val="20"/>
      <w:lang w:val="en-US"/>
    </w:rPr>
  </w:style>
  <w:style w:type="character" w:customStyle="1" w:styleId="20">
    <w:name w:val="Обычный (Интернет) Знак"/>
    <w:link w:val="10"/>
    <w:qFormat/>
    <w:locked/>
    <w:uiPriority w:val="99"/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customStyle="1" w:styleId="21">
    <w:name w:val="Основной текст Знак"/>
    <w:basedOn w:val="2"/>
    <w:link w:val="5"/>
    <w:uiPriority w:val="1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  <w:style w:type="table" w:customStyle="1" w:styleId="23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4">
    <w:name w:val="Заголовок 11"/>
    <w:basedOn w:val="1"/>
    <w:qFormat/>
    <w:uiPriority w:val="1"/>
    <w:pPr>
      <w:widowControl w:val="0"/>
      <w:autoSpaceDE w:val="0"/>
      <w:autoSpaceDN w:val="0"/>
      <w:spacing w:after="0" w:line="240" w:lineRule="auto"/>
      <w:ind w:left="1350"/>
      <w:outlineLvl w:val="1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customStyle="1" w:styleId="25">
    <w:name w:val="Нижний колонтитул Знак1"/>
    <w:basedOn w:val="2"/>
    <w:link w:val="7"/>
    <w:semiHidden/>
    <w:qFormat/>
    <w:uiPriority w:val="99"/>
  </w:style>
  <w:style w:type="character" w:customStyle="1" w:styleId="26">
    <w:name w:val="Текст выноски Знак1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2315</Words>
  <Characters>13201</Characters>
  <Lines>110</Lines>
  <Paragraphs>30</Paragraphs>
  <TotalTime>0</TotalTime>
  <ScaleCrop>false</ScaleCrop>
  <LinksUpToDate>false</LinksUpToDate>
  <CharactersWithSpaces>15486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2023-05-17T04:05:00Z</dcterms:created>
  <dc:creator>Библиотека-2</dc:creator>
  <cp:lastModifiedBy>User</cp:lastModifiedBy>
  <dcterms:modified xsi:type="dcterms:W3CDTF">2025-11-26T02:39:35Z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7FA0757D0F19409B94D2162D546CDA9B_12</vt:lpwstr>
  </property>
</Properties>
</file>